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CBAEB" w14:textId="1F9CF45D" w:rsidR="00ED5493" w:rsidRDefault="00ED5493" w:rsidP="00F93773">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#169</w:t>
      </w:r>
      <w:r>
        <w:rPr>
          <w:b/>
          <w:i/>
          <w:noProof/>
          <w:sz w:val="28"/>
        </w:rPr>
        <w:tab/>
      </w:r>
      <w:r w:rsidRPr="008250EB">
        <w:rPr>
          <w:b/>
          <w:noProof/>
          <w:sz w:val="24"/>
        </w:rPr>
        <w:t>S2-2</w:t>
      </w:r>
      <w:r>
        <w:rPr>
          <w:b/>
          <w:noProof/>
          <w:sz w:val="24"/>
        </w:rPr>
        <w:t>5</w:t>
      </w:r>
      <w:r w:rsidRPr="008250EB">
        <w:rPr>
          <w:b/>
          <w:noProof/>
          <w:sz w:val="24"/>
        </w:rPr>
        <w:t>0</w:t>
      </w:r>
      <w:r w:rsidR="001B549C">
        <w:rPr>
          <w:b/>
          <w:noProof/>
          <w:sz w:val="24"/>
        </w:rPr>
        <w:t>5</w:t>
      </w:r>
      <w:r w:rsidR="00DC1609">
        <w:rPr>
          <w:b/>
          <w:noProof/>
          <w:sz w:val="24"/>
        </w:rPr>
        <w:t>703</w:t>
      </w:r>
    </w:p>
    <w:p w14:paraId="49ABB21F" w14:textId="063D752C" w:rsidR="00ED5493" w:rsidRDefault="00ED5493" w:rsidP="00ED5493">
      <w:pPr>
        <w:pStyle w:val="CRCoverPage"/>
        <w:tabs>
          <w:tab w:val="right" w:pos="5103"/>
          <w:tab w:val="right" w:pos="9639"/>
        </w:tabs>
        <w:outlineLvl w:val="0"/>
        <w:rPr>
          <w:b/>
          <w:noProof/>
          <w:sz w:val="24"/>
        </w:rPr>
      </w:pPr>
      <w:r>
        <w:rPr>
          <w:b/>
          <w:noProof/>
          <w:sz w:val="24"/>
          <w:lang w:eastAsia="zh-CN"/>
        </w:rPr>
        <w:t>Fukuoka, Japan</w:t>
      </w:r>
      <w:r w:rsidRPr="00092EB9">
        <w:rPr>
          <w:b/>
          <w:noProof/>
          <w:sz w:val="24"/>
        </w:rPr>
        <w:t xml:space="preserve">, </w:t>
      </w:r>
      <w:r>
        <w:rPr>
          <w:b/>
          <w:noProof/>
          <w:sz w:val="24"/>
        </w:rPr>
        <w:t>19</w:t>
      </w:r>
      <w:r w:rsidRPr="00092EB9">
        <w:rPr>
          <w:b/>
          <w:noProof/>
          <w:sz w:val="24"/>
        </w:rPr>
        <w:t xml:space="preserve">th </w:t>
      </w:r>
      <w:r>
        <w:rPr>
          <w:b/>
          <w:noProof/>
          <w:sz w:val="24"/>
        </w:rPr>
        <w:t>May</w:t>
      </w:r>
      <w:r w:rsidRPr="00092EB9">
        <w:rPr>
          <w:b/>
          <w:noProof/>
          <w:sz w:val="24"/>
        </w:rPr>
        <w:t xml:space="preserve"> – </w:t>
      </w:r>
      <w:r>
        <w:rPr>
          <w:b/>
          <w:noProof/>
          <w:sz w:val="24"/>
        </w:rPr>
        <w:t>23rd</w:t>
      </w:r>
      <w:r w:rsidRPr="00092EB9">
        <w:rPr>
          <w:b/>
          <w:noProof/>
          <w:sz w:val="24"/>
        </w:rPr>
        <w:t xml:space="preserve"> </w:t>
      </w:r>
      <w:r>
        <w:rPr>
          <w:b/>
          <w:noProof/>
          <w:sz w:val="24"/>
        </w:rPr>
        <w:t>May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w:t>
      </w:r>
      <w:r w:rsidR="001B549C">
        <w:rPr>
          <w:rFonts w:cs="Arial"/>
          <w:b/>
          <w:bCs/>
          <w:color w:val="0000FF"/>
        </w:rPr>
        <w:t>5</w:t>
      </w:r>
      <w:r w:rsidR="00DC1609">
        <w:rPr>
          <w:rFonts w:cs="Arial"/>
          <w:b/>
          <w:bCs/>
          <w:color w:val="0000FF"/>
        </w:rPr>
        <w:t>461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A676D6"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B3E4" w:rsidR="001E41F3" w:rsidRPr="00410371" w:rsidRDefault="00936D6C" w:rsidP="00821890">
            <w:pPr>
              <w:pStyle w:val="CRCoverPage"/>
              <w:spacing w:after="0"/>
              <w:jc w:val="right"/>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95EF4" w:rsidR="001E41F3" w:rsidRPr="00410371" w:rsidRDefault="00DC1609" w:rsidP="004E13A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AE05" w:rsidR="001E41F3" w:rsidRPr="00410371" w:rsidRDefault="00A676D6">
            <w:pPr>
              <w:pStyle w:val="CRCoverPage"/>
              <w:spacing w:after="0"/>
              <w:jc w:val="center"/>
              <w:rPr>
                <w:noProof/>
                <w:sz w:val="28"/>
              </w:rPr>
            </w:pPr>
            <w:fldSimple w:instr=" DOCPROPERTY  Version  \* MERGEFORMAT ">
              <w:r w:rsidR="00B616EB">
                <w:rPr>
                  <w:b/>
                  <w:noProof/>
                  <w:sz w:val="28"/>
                </w:rPr>
                <w:t>1</w:t>
              </w:r>
              <w:r w:rsidR="00B416B1">
                <w:rPr>
                  <w:b/>
                  <w:noProof/>
                  <w:sz w:val="28"/>
                </w:rPr>
                <w:t>9</w:t>
              </w:r>
              <w:r w:rsidR="00B616EB">
                <w:rPr>
                  <w:b/>
                  <w:noProof/>
                  <w:sz w:val="28"/>
                </w:rPr>
                <w:t>.</w:t>
              </w:r>
              <w:r w:rsidR="00385ED8">
                <w:rPr>
                  <w:b/>
                  <w:noProof/>
                  <w:sz w:val="28"/>
                </w:rPr>
                <w:t>2</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36D8" w:rsidR="001E41F3" w:rsidRDefault="00431A4F">
            <w:pPr>
              <w:pStyle w:val="CRCoverPage"/>
              <w:spacing w:after="0"/>
              <w:ind w:left="100"/>
              <w:rPr>
                <w:noProof/>
              </w:rPr>
            </w:pPr>
            <w:r w:rsidRPr="00431A4F">
              <w:t>202</w:t>
            </w:r>
            <w:r w:rsidR="00385ED8">
              <w:t>5</w:t>
            </w:r>
            <w:r w:rsidRPr="00431A4F">
              <w:t>-</w:t>
            </w:r>
            <w:r w:rsidR="00385ED8">
              <w:t>03</w:t>
            </w:r>
            <w:r w:rsidR="005333C3">
              <w:t>-</w:t>
            </w:r>
            <w:r w:rsidR="00385E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D6C" w14:paraId="1256F52C" w14:textId="77777777" w:rsidTr="00547111">
        <w:tc>
          <w:tcPr>
            <w:tcW w:w="2694" w:type="dxa"/>
            <w:gridSpan w:val="2"/>
            <w:tcBorders>
              <w:top w:val="single" w:sz="4" w:space="0" w:color="auto"/>
              <w:left w:val="single" w:sz="4" w:space="0" w:color="auto"/>
            </w:tcBorders>
          </w:tcPr>
          <w:p w14:paraId="52C87DB0" w14:textId="77777777" w:rsidR="00936D6C" w:rsidRDefault="00936D6C" w:rsidP="00936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86F2" w:rsidR="00936D6C" w:rsidRPr="00B47AE6" w:rsidRDefault="00936D6C" w:rsidP="00936D6C">
            <w:pPr>
              <w:pStyle w:val="CRCoverPage"/>
              <w:spacing w:after="0"/>
              <w:ind w:left="100"/>
              <w:rPr>
                <w:rFonts w:ascii="Times New Roman" w:hAnsi="Times New Roman"/>
                <w:noProof/>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936D6C" w14:paraId="4CA74D09" w14:textId="77777777" w:rsidTr="00547111">
        <w:tc>
          <w:tcPr>
            <w:tcW w:w="2694" w:type="dxa"/>
            <w:gridSpan w:val="2"/>
            <w:tcBorders>
              <w:left w:val="single" w:sz="4" w:space="0" w:color="auto"/>
            </w:tcBorders>
          </w:tcPr>
          <w:p w14:paraId="2D0866D6"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365DEF04" w14:textId="77777777" w:rsidR="00936D6C" w:rsidRPr="00E675F6" w:rsidRDefault="00936D6C" w:rsidP="00936D6C">
            <w:pPr>
              <w:pStyle w:val="CRCoverPage"/>
              <w:spacing w:after="0"/>
              <w:rPr>
                <w:noProof/>
                <w:sz w:val="8"/>
                <w:szCs w:val="8"/>
              </w:rPr>
            </w:pPr>
          </w:p>
        </w:tc>
      </w:tr>
      <w:tr w:rsidR="00936D6C" w14:paraId="21016551" w14:textId="77777777" w:rsidTr="00547111">
        <w:tc>
          <w:tcPr>
            <w:tcW w:w="2694" w:type="dxa"/>
            <w:gridSpan w:val="2"/>
            <w:tcBorders>
              <w:left w:val="single" w:sz="4" w:space="0" w:color="auto"/>
            </w:tcBorders>
          </w:tcPr>
          <w:p w14:paraId="49433147" w14:textId="77777777" w:rsidR="00936D6C" w:rsidRDefault="00936D6C" w:rsidP="00936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07C7" w:rsidR="00936D6C" w:rsidRPr="00E675F6" w:rsidRDefault="00936D6C" w:rsidP="00936D6C">
            <w:pPr>
              <w:pStyle w:val="CRCoverPage"/>
              <w:spacing w:after="0"/>
              <w:rPr>
                <w:rFonts w:ascii="Times New Roman" w:hAnsi="Times New Roman"/>
                <w:noProof/>
                <w:lang w:eastAsia="zh-CN"/>
              </w:rPr>
            </w:pPr>
            <w:r w:rsidRPr="002156CD">
              <w:rPr>
                <w:rFonts w:cs="Arial"/>
                <w:noProof/>
                <w:lang w:eastAsia="zh-CN"/>
              </w:rPr>
              <w:t xml:space="preserve">  Update the general description of each procedure.</w:t>
            </w:r>
          </w:p>
        </w:tc>
      </w:tr>
      <w:tr w:rsidR="00936D6C" w14:paraId="1F886379" w14:textId="77777777" w:rsidTr="00547111">
        <w:tc>
          <w:tcPr>
            <w:tcW w:w="2694" w:type="dxa"/>
            <w:gridSpan w:val="2"/>
            <w:tcBorders>
              <w:left w:val="single" w:sz="4" w:space="0" w:color="auto"/>
            </w:tcBorders>
          </w:tcPr>
          <w:p w14:paraId="4D989623"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71C4A204" w14:textId="77777777" w:rsidR="00936D6C" w:rsidRDefault="00936D6C" w:rsidP="00936D6C">
            <w:pPr>
              <w:pStyle w:val="CRCoverPage"/>
              <w:spacing w:after="0"/>
              <w:rPr>
                <w:noProof/>
                <w:sz w:val="8"/>
                <w:szCs w:val="8"/>
              </w:rPr>
            </w:pPr>
          </w:p>
        </w:tc>
      </w:tr>
      <w:tr w:rsidR="00936D6C" w14:paraId="678D7BF9" w14:textId="77777777" w:rsidTr="00547111">
        <w:tc>
          <w:tcPr>
            <w:tcW w:w="2694" w:type="dxa"/>
            <w:gridSpan w:val="2"/>
            <w:tcBorders>
              <w:left w:val="single" w:sz="4" w:space="0" w:color="auto"/>
              <w:bottom w:val="single" w:sz="4" w:space="0" w:color="auto"/>
            </w:tcBorders>
          </w:tcPr>
          <w:p w14:paraId="4E5CE1B6" w14:textId="77777777" w:rsidR="00936D6C" w:rsidRDefault="00936D6C" w:rsidP="00936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6E05" w:rsidR="00936D6C" w:rsidRPr="00936D6C" w:rsidRDefault="00936D6C" w:rsidP="00936D6C">
            <w:pPr>
              <w:pStyle w:val="CRCoverPage"/>
              <w:spacing w:after="0"/>
              <w:ind w:left="100"/>
              <w:rPr>
                <w:rFonts w:cs="Arial"/>
                <w:noProof/>
                <w:lang w:eastAsia="zh-CN"/>
              </w:rPr>
            </w:pPr>
            <w:r w:rsidRPr="00936D6C">
              <w:rPr>
                <w:rFonts w:cs="Arial"/>
                <w:noProof/>
                <w:lang w:eastAsia="zh-CN"/>
              </w:rPr>
              <w:t>Incorrection specification</w:t>
            </w:r>
          </w:p>
        </w:tc>
      </w:tr>
      <w:tr w:rsidR="00936D6C" w14:paraId="034AF533" w14:textId="77777777" w:rsidTr="00547111">
        <w:tc>
          <w:tcPr>
            <w:tcW w:w="2694" w:type="dxa"/>
            <w:gridSpan w:val="2"/>
          </w:tcPr>
          <w:p w14:paraId="39D9EB5B" w14:textId="77777777" w:rsidR="00936D6C" w:rsidRDefault="00936D6C" w:rsidP="00936D6C">
            <w:pPr>
              <w:pStyle w:val="CRCoverPage"/>
              <w:spacing w:after="0"/>
              <w:rPr>
                <w:b/>
                <w:i/>
                <w:noProof/>
                <w:sz w:val="8"/>
                <w:szCs w:val="8"/>
              </w:rPr>
            </w:pPr>
          </w:p>
        </w:tc>
        <w:tc>
          <w:tcPr>
            <w:tcW w:w="6946" w:type="dxa"/>
            <w:gridSpan w:val="9"/>
          </w:tcPr>
          <w:p w14:paraId="7826CB1C" w14:textId="77777777" w:rsidR="00936D6C" w:rsidRDefault="00936D6C" w:rsidP="00936D6C">
            <w:pPr>
              <w:pStyle w:val="CRCoverPage"/>
              <w:spacing w:after="0"/>
              <w:rPr>
                <w:noProof/>
                <w:sz w:val="8"/>
                <w:szCs w:val="8"/>
              </w:rPr>
            </w:pPr>
          </w:p>
        </w:tc>
      </w:tr>
      <w:tr w:rsidR="00936D6C" w14:paraId="6A17D7AC" w14:textId="77777777" w:rsidTr="00547111">
        <w:tc>
          <w:tcPr>
            <w:tcW w:w="2694" w:type="dxa"/>
            <w:gridSpan w:val="2"/>
            <w:tcBorders>
              <w:top w:val="single" w:sz="4" w:space="0" w:color="auto"/>
              <w:left w:val="single" w:sz="4" w:space="0" w:color="auto"/>
            </w:tcBorders>
          </w:tcPr>
          <w:p w14:paraId="6DAD5B19" w14:textId="77777777" w:rsidR="00936D6C" w:rsidRDefault="00936D6C" w:rsidP="00936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9080A" w:rsidR="00936D6C" w:rsidRDefault="00936D6C" w:rsidP="00936D6C">
            <w:pPr>
              <w:pStyle w:val="CRCoverPage"/>
              <w:spacing w:after="0"/>
              <w:ind w:left="100"/>
              <w:rPr>
                <w:noProof/>
              </w:rPr>
            </w:pPr>
            <w:r>
              <w:rPr>
                <w:noProof/>
              </w:rPr>
              <w:t>AC.10.2.1, AC.10.2.2, AC.10.2.3</w:t>
            </w:r>
          </w:p>
        </w:tc>
      </w:tr>
      <w:tr w:rsidR="00936D6C" w14:paraId="56E1E6C3" w14:textId="77777777" w:rsidTr="00547111">
        <w:tc>
          <w:tcPr>
            <w:tcW w:w="2694" w:type="dxa"/>
            <w:gridSpan w:val="2"/>
            <w:tcBorders>
              <w:left w:val="single" w:sz="4" w:space="0" w:color="auto"/>
            </w:tcBorders>
          </w:tcPr>
          <w:p w14:paraId="2FB9DE77"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0898542D" w14:textId="77777777" w:rsidR="00936D6C" w:rsidRDefault="00936D6C" w:rsidP="00936D6C">
            <w:pPr>
              <w:pStyle w:val="CRCoverPage"/>
              <w:spacing w:after="0"/>
              <w:rPr>
                <w:noProof/>
                <w:sz w:val="8"/>
                <w:szCs w:val="8"/>
              </w:rPr>
            </w:pPr>
          </w:p>
        </w:tc>
      </w:tr>
      <w:tr w:rsidR="00936D6C" w14:paraId="76F95A8B" w14:textId="77777777" w:rsidTr="00547111">
        <w:tc>
          <w:tcPr>
            <w:tcW w:w="2694" w:type="dxa"/>
            <w:gridSpan w:val="2"/>
            <w:tcBorders>
              <w:left w:val="single" w:sz="4" w:space="0" w:color="auto"/>
            </w:tcBorders>
          </w:tcPr>
          <w:p w14:paraId="335EAB52" w14:textId="77777777" w:rsidR="00936D6C" w:rsidRDefault="00936D6C" w:rsidP="00936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D6C" w:rsidRDefault="00936D6C" w:rsidP="00936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D6C" w:rsidRDefault="00936D6C" w:rsidP="00936D6C">
            <w:pPr>
              <w:pStyle w:val="CRCoverPage"/>
              <w:spacing w:after="0"/>
              <w:jc w:val="center"/>
              <w:rPr>
                <w:b/>
                <w:caps/>
                <w:noProof/>
              </w:rPr>
            </w:pPr>
            <w:r>
              <w:rPr>
                <w:b/>
                <w:caps/>
                <w:noProof/>
              </w:rPr>
              <w:t>N</w:t>
            </w:r>
          </w:p>
        </w:tc>
        <w:tc>
          <w:tcPr>
            <w:tcW w:w="2977" w:type="dxa"/>
            <w:gridSpan w:val="4"/>
          </w:tcPr>
          <w:p w14:paraId="304CCBCB" w14:textId="77777777" w:rsidR="00936D6C" w:rsidRDefault="00936D6C" w:rsidP="00936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D6C" w:rsidRDefault="00936D6C" w:rsidP="00936D6C">
            <w:pPr>
              <w:pStyle w:val="CRCoverPage"/>
              <w:spacing w:after="0"/>
              <w:ind w:left="99"/>
              <w:rPr>
                <w:noProof/>
              </w:rPr>
            </w:pPr>
          </w:p>
        </w:tc>
      </w:tr>
      <w:tr w:rsidR="00936D6C" w14:paraId="34ACE2EB" w14:textId="77777777" w:rsidTr="00547111">
        <w:tc>
          <w:tcPr>
            <w:tcW w:w="2694" w:type="dxa"/>
            <w:gridSpan w:val="2"/>
            <w:tcBorders>
              <w:left w:val="single" w:sz="4" w:space="0" w:color="auto"/>
            </w:tcBorders>
          </w:tcPr>
          <w:p w14:paraId="571382F3" w14:textId="77777777" w:rsidR="00936D6C" w:rsidRDefault="00936D6C" w:rsidP="00936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36D6C" w:rsidRDefault="00936D6C" w:rsidP="00936D6C">
            <w:pPr>
              <w:pStyle w:val="CRCoverPage"/>
              <w:spacing w:after="0"/>
              <w:jc w:val="center"/>
              <w:rPr>
                <w:b/>
                <w:caps/>
                <w:noProof/>
              </w:rPr>
            </w:pPr>
            <w:r>
              <w:rPr>
                <w:b/>
                <w:caps/>
                <w:noProof/>
              </w:rPr>
              <w:t>X</w:t>
            </w:r>
          </w:p>
        </w:tc>
        <w:tc>
          <w:tcPr>
            <w:tcW w:w="2977" w:type="dxa"/>
            <w:gridSpan w:val="4"/>
          </w:tcPr>
          <w:p w14:paraId="7DB274D8" w14:textId="77777777" w:rsidR="00936D6C" w:rsidRDefault="00936D6C" w:rsidP="00936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D6C" w:rsidRDefault="00936D6C" w:rsidP="00936D6C">
            <w:pPr>
              <w:pStyle w:val="CRCoverPage"/>
              <w:spacing w:after="0"/>
              <w:ind w:left="99"/>
              <w:rPr>
                <w:noProof/>
              </w:rPr>
            </w:pPr>
            <w:r>
              <w:rPr>
                <w:noProof/>
              </w:rPr>
              <w:t xml:space="preserve">TS/TR ... CR ... </w:t>
            </w:r>
          </w:p>
        </w:tc>
      </w:tr>
      <w:tr w:rsidR="00936D6C" w14:paraId="446DDBAC" w14:textId="77777777" w:rsidTr="00547111">
        <w:tc>
          <w:tcPr>
            <w:tcW w:w="2694" w:type="dxa"/>
            <w:gridSpan w:val="2"/>
            <w:tcBorders>
              <w:left w:val="single" w:sz="4" w:space="0" w:color="auto"/>
            </w:tcBorders>
          </w:tcPr>
          <w:p w14:paraId="678A1AA6" w14:textId="77777777" w:rsidR="00936D6C" w:rsidRDefault="00936D6C" w:rsidP="00936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36D6C" w:rsidRDefault="00936D6C" w:rsidP="00936D6C">
            <w:pPr>
              <w:pStyle w:val="CRCoverPage"/>
              <w:spacing w:after="0"/>
              <w:jc w:val="center"/>
              <w:rPr>
                <w:b/>
                <w:caps/>
                <w:noProof/>
              </w:rPr>
            </w:pPr>
            <w:r>
              <w:rPr>
                <w:b/>
                <w:caps/>
                <w:noProof/>
              </w:rPr>
              <w:t>X</w:t>
            </w:r>
          </w:p>
        </w:tc>
        <w:tc>
          <w:tcPr>
            <w:tcW w:w="2977" w:type="dxa"/>
            <w:gridSpan w:val="4"/>
          </w:tcPr>
          <w:p w14:paraId="1A4306D9" w14:textId="77777777" w:rsidR="00936D6C" w:rsidRDefault="00936D6C" w:rsidP="00936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D6C" w:rsidRDefault="00936D6C" w:rsidP="00936D6C">
            <w:pPr>
              <w:pStyle w:val="CRCoverPage"/>
              <w:spacing w:after="0"/>
              <w:ind w:left="99"/>
              <w:rPr>
                <w:noProof/>
              </w:rPr>
            </w:pPr>
            <w:r>
              <w:rPr>
                <w:noProof/>
              </w:rPr>
              <w:t xml:space="preserve">TS/TR ... CR ... </w:t>
            </w:r>
          </w:p>
        </w:tc>
      </w:tr>
      <w:tr w:rsidR="00936D6C" w14:paraId="55C714D2" w14:textId="77777777" w:rsidTr="00547111">
        <w:tc>
          <w:tcPr>
            <w:tcW w:w="2694" w:type="dxa"/>
            <w:gridSpan w:val="2"/>
            <w:tcBorders>
              <w:left w:val="single" w:sz="4" w:space="0" w:color="auto"/>
            </w:tcBorders>
          </w:tcPr>
          <w:p w14:paraId="45913E62" w14:textId="77777777" w:rsidR="00936D6C" w:rsidRDefault="00936D6C" w:rsidP="00936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36D6C" w:rsidRDefault="00936D6C" w:rsidP="00936D6C">
            <w:pPr>
              <w:pStyle w:val="CRCoverPage"/>
              <w:spacing w:after="0"/>
              <w:jc w:val="center"/>
              <w:rPr>
                <w:b/>
                <w:caps/>
                <w:noProof/>
              </w:rPr>
            </w:pPr>
            <w:r>
              <w:rPr>
                <w:b/>
                <w:caps/>
                <w:noProof/>
              </w:rPr>
              <w:t>X</w:t>
            </w:r>
          </w:p>
        </w:tc>
        <w:tc>
          <w:tcPr>
            <w:tcW w:w="2977" w:type="dxa"/>
            <w:gridSpan w:val="4"/>
          </w:tcPr>
          <w:p w14:paraId="1B4FF921" w14:textId="77777777" w:rsidR="00936D6C" w:rsidRDefault="00936D6C" w:rsidP="00936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D6C" w:rsidRDefault="00936D6C" w:rsidP="00936D6C">
            <w:pPr>
              <w:pStyle w:val="CRCoverPage"/>
              <w:spacing w:after="0"/>
              <w:ind w:left="99"/>
              <w:rPr>
                <w:noProof/>
              </w:rPr>
            </w:pPr>
            <w:r>
              <w:rPr>
                <w:noProof/>
              </w:rPr>
              <w:t xml:space="preserve">TS/TR ... CR ... </w:t>
            </w:r>
          </w:p>
        </w:tc>
      </w:tr>
      <w:tr w:rsidR="00936D6C" w14:paraId="60DF82CC" w14:textId="77777777" w:rsidTr="008863B9">
        <w:tc>
          <w:tcPr>
            <w:tcW w:w="2694" w:type="dxa"/>
            <w:gridSpan w:val="2"/>
            <w:tcBorders>
              <w:left w:val="single" w:sz="4" w:space="0" w:color="auto"/>
            </w:tcBorders>
          </w:tcPr>
          <w:p w14:paraId="517696CD" w14:textId="77777777" w:rsidR="00936D6C" w:rsidRDefault="00936D6C" w:rsidP="00936D6C">
            <w:pPr>
              <w:pStyle w:val="CRCoverPage"/>
              <w:spacing w:after="0"/>
              <w:rPr>
                <w:b/>
                <w:i/>
                <w:noProof/>
              </w:rPr>
            </w:pPr>
          </w:p>
        </w:tc>
        <w:tc>
          <w:tcPr>
            <w:tcW w:w="6946" w:type="dxa"/>
            <w:gridSpan w:val="9"/>
            <w:tcBorders>
              <w:right w:val="single" w:sz="4" w:space="0" w:color="auto"/>
            </w:tcBorders>
          </w:tcPr>
          <w:p w14:paraId="4D84207F" w14:textId="77777777" w:rsidR="00936D6C" w:rsidRDefault="00936D6C" w:rsidP="00936D6C">
            <w:pPr>
              <w:pStyle w:val="CRCoverPage"/>
              <w:spacing w:after="0"/>
              <w:rPr>
                <w:noProof/>
              </w:rPr>
            </w:pPr>
          </w:p>
        </w:tc>
      </w:tr>
      <w:tr w:rsidR="00936D6C" w14:paraId="556B87B6" w14:textId="77777777" w:rsidTr="008863B9">
        <w:tc>
          <w:tcPr>
            <w:tcW w:w="2694" w:type="dxa"/>
            <w:gridSpan w:val="2"/>
            <w:tcBorders>
              <w:left w:val="single" w:sz="4" w:space="0" w:color="auto"/>
              <w:bottom w:val="single" w:sz="4" w:space="0" w:color="auto"/>
            </w:tcBorders>
          </w:tcPr>
          <w:p w14:paraId="79A9C411" w14:textId="77777777" w:rsidR="00936D6C" w:rsidRDefault="00936D6C" w:rsidP="00936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D6C" w:rsidRDefault="00936D6C" w:rsidP="00936D6C">
            <w:pPr>
              <w:pStyle w:val="CRCoverPage"/>
              <w:spacing w:after="0"/>
              <w:ind w:left="100"/>
              <w:rPr>
                <w:noProof/>
              </w:rPr>
            </w:pPr>
          </w:p>
        </w:tc>
      </w:tr>
      <w:tr w:rsidR="00936D6C" w:rsidRPr="008863B9" w14:paraId="45BFE792" w14:textId="77777777" w:rsidTr="008863B9">
        <w:tc>
          <w:tcPr>
            <w:tcW w:w="2694" w:type="dxa"/>
            <w:gridSpan w:val="2"/>
            <w:tcBorders>
              <w:top w:val="single" w:sz="4" w:space="0" w:color="auto"/>
              <w:bottom w:val="single" w:sz="4" w:space="0" w:color="auto"/>
            </w:tcBorders>
          </w:tcPr>
          <w:p w14:paraId="194242DD" w14:textId="77777777" w:rsidR="00936D6C" w:rsidRPr="008863B9" w:rsidRDefault="00936D6C" w:rsidP="00936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D6C" w:rsidRPr="008863B9" w:rsidRDefault="00936D6C" w:rsidP="00936D6C">
            <w:pPr>
              <w:pStyle w:val="CRCoverPage"/>
              <w:spacing w:after="0"/>
              <w:ind w:left="100"/>
              <w:rPr>
                <w:noProof/>
                <w:sz w:val="8"/>
                <w:szCs w:val="8"/>
              </w:rPr>
            </w:pPr>
          </w:p>
        </w:tc>
      </w:tr>
      <w:tr w:rsidR="00936D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D6C" w:rsidRDefault="00936D6C" w:rsidP="00936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936D6C" w:rsidRDefault="00936D6C" w:rsidP="00936D6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6" w:name="_Toc170133332"/>
      <w:bookmarkStart w:id="27" w:name="_Toc27846933"/>
      <w:bookmarkStart w:id="28" w:name="_Toc36188064"/>
      <w:bookmarkStart w:id="29" w:name="_Toc45183969"/>
      <w:bookmarkStart w:id="30" w:name="_Toc47342811"/>
      <w:bookmarkStart w:id="31" w:name="_Toc51769513"/>
      <w:bookmarkStart w:id="32" w:name="_Toc59095865"/>
      <w:bookmarkStart w:id="33" w:name="_Toc177650498"/>
      <w:bookmarkStart w:id="34" w:name="_Toc17765049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等线" w:hAnsi="Arial"/>
          <w:sz w:val="32"/>
          <w:lang w:eastAsia="en-GB"/>
        </w:rPr>
        <w:t>AC.10.2</w:t>
      </w:r>
      <w:r>
        <w:rPr>
          <w:rFonts w:ascii="Arial" w:eastAsia="等线" w:hAnsi="Arial"/>
          <w:sz w:val="32"/>
          <w:lang w:eastAsia="en-GB"/>
        </w:rPr>
        <w:tab/>
        <w:t>Procedures</w:t>
      </w:r>
      <w:bookmarkEnd w:id="33"/>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34"/>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等线"/>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等线"/>
          <w:lang w:eastAsia="en-GB"/>
        </w:rPr>
        <w:t xml:space="preserve"> is triggered by a UE for downloading application list and/or applications</w:t>
      </w:r>
      <w:r>
        <w:rPr>
          <w:lang w:val="en-US" w:eastAsia="zh-CN"/>
        </w:rPr>
        <w:t xml:space="preserve"> from DCSF</w:t>
      </w:r>
      <w:r w:rsidRPr="00C176D6">
        <w:rPr>
          <w:rFonts w:eastAsia="等线"/>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r>
        <w:rPr>
          <w:rFonts w:eastAsia="等线"/>
          <w:lang w:eastAsia="en-GB"/>
        </w:rPr>
        <w:t xml:space="preserve">the </w:t>
      </w:r>
      <w:r w:rsidRPr="00C176D6">
        <w:rPr>
          <w:rFonts w:eastAsia="等线"/>
          <w:lang w:eastAsia="en-GB"/>
        </w:rPr>
        <w:t xml:space="preserve">standalone bootstrap DC is established, the UE downloads the application list </w:t>
      </w:r>
      <w:r>
        <w:rPr>
          <w:rFonts w:eastAsia="等线"/>
          <w:lang w:eastAsia="en-GB"/>
        </w:rPr>
        <w:t xml:space="preserve">and/or applications </w:t>
      </w:r>
      <w:r w:rsidRPr="00C176D6">
        <w:rPr>
          <w:rFonts w:eastAsia="等线"/>
          <w:lang w:eastAsia="en-GB"/>
        </w:rPr>
        <w:t>via the bootstrap DC</w:t>
      </w:r>
      <w:r>
        <w:rPr>
          <w:rFonts w:eastAsia="等线"/>
          <w:lang w:eastAsia="en-GB"/>
        </w:rPr>
        <w:t>. T</w:t>
      </w:r>
      <w:r w:rsidRPr="00C176D6">
        <w:rPr>
          <w:rFonts w:eastAsia="等线"/>
          <w:lang w:eastAsia="en-GB"/>
        </w:rPr>
        <w:t>he</w:t>
      </w:r>
      <w:del w:id="35" w:author="Huawei" w:date="2024-12-16T20:26:00Z">
        <w:r w:rsidRPr="00C176D6" w:rsidDel="00244CE0">
          <w:rPr>
            <w:rFonts w:eastAsia="等线"/>
            <w:lang w:eastAsia="en-GB"/>
          </w:rPr>
          <w:delText xml:space="preserve"> list of</w:delText>
        </w:r>
      </w:del>
      <w:r w:rsidRPr="00C176D6">
        <w:rPr>
          <w:rFonts w:eastAsia="等线"/>
          <w:lang w:eastAsia="en-GB"/>
        </w:rPr>
        <w:t xml:space="preserve"> application </w:t>
      </w:r>
      <w:ins w:id="36" w:author="Huawei" w:date="2024-12-16T20:26:00Z">
        <w:r>
          <w:rPr>
            <w:rFonts w:eastAsia="等线"/>
            <w:lang w:eastAsia="en-GB"/>
          </w:rPr>
          <w:t>list</w:t>
        </w:r>
      </w:ins>
      <w:del w:id="37" w:author="Huawei" w:date="2024-12-16T20:26:00Z">
        <w:r w:rsidRPr="00C176D6" w:rsidDel="00244CE0">
          <w:rPr>
            <w:rFonts w:eastAsia="等线"/>
            <w:lang w:eastAsia="en-GB"/>
          </w:rPr>
          <w:delText>information</w:delText>
        </w:r>
      </w:del>
      <w:r>
        <w:rPr>
          <w:rFonts w:eastAsia="等线"/>
          <w:lang w:eastAsia="en-GB"/>
        </w:rPr>
        <w:t xml:space="preserve"> </w:t>
      </w:r>
      <w:r w:rsidRPr="00646685">
        <w:rPr>
          <w:rFonts w:eastAsia="等线"/>
          <w:lang w:eastAsia="en-GB"/>
        </w:rPr>
        <w:t>is used</w:t>
      </w:r>
      <w:r w:rsidRPr="00C176D6">
        <w:rPr>
          <w:rFonts w:eastAsia="等线"/>
          <w:lang w:eastAsia="en-GB"/>
        </w:rPr>
        <w:t xml:space="preserve"> for selection</w:t>
      </w:r>
      <w:ins w:id="38" w:author="Huawei" w:date="2024-12-16T20:26:00Z">
        <w:r>
          <w:rPr>
            <w:rFonts w:eastAsia="等线"/>
            <w:lang w:eastAsia="en-GB"/>
          </w:rPr>
          <w:t xml:space="preserve"> and </w:t>
        </w:r>
      </w:ins>
      <w:del w:id="39" w:author="Huawei" w:date="2024-12-16T20:26:00Z">
        <w:r w:rsidRPr="00C176D6" w:rsidDel="00244CE0">
          <w:rPr>
            <w:rFonts w:eastAsia="等线"/>
            <w:lang w:eastAsia="en-GB"/>
          </w:rPr>
          <w:delText xml:space="preserve">, </w:delText>
        </w:r>
      </w:del>
      <w:r w:rsidRPr="00C176D6">
        <w:rPr>
          <w:rFonts w:eastAsia="等线"/>
          <w:lang w:eastAsia="en-GB"/>
        </w:rPr>
        <w:t>downloading</w:t>
      </w:r>
      <w:ins w:id="40" w:author="Huawei" w:date="2024-12-16T20:26:00Z">
        <w:r>
          <w:rPr>
            <w:rFonts w:eastAsia="等线"/>
            <w:lang w:eastAsia="en-GB"/>
          </w:rPr>
          <w:t xml:space="preserve"> data channel application.</w:t>
        </w:r>
      </w:ins>
      <w:del w:id="41" w:author="Huawei" w:date="2024-12-16T20:26:00Z">
        <w:r w:rsidRPr="00C176D6" w:rsidDel="00244CE0">
          <w:rPr>
            <w:rFonts w:eastAsia="等线"/>
            <w:lang w:eastAsia="en-GB"/>
          </w:rPr>
          <w:delText>,</w:delText>
        </w:r>
      </w:del>
      <w:ins w:id="42" w:author="Huawei" w:date="2024-12-16T20:26:00Z">
        <w:r>
          <w:rPr>
            <w:rFonts w:eastAsia="等线"/>
            <w:lang w:eastAsia="en-GB"/>
          </w:rPr>
          <w:t xml:space="preserve"> The</w:t>
        </w:r>
      </w:ins>
      <w:ins w:id="43" w:author="Huawei" w:date="2024-12-16T20:27:00Z">
        <w:r>
          <w:rPr>
            <w:rFonts w:eastAsia="等线"/>
            <w:lang w:eastAsia="en-GB"/>
          </w:rPr>
          <w:t xml:space="preserve"> data channel application is used for</w:t>
        </w:r>
      </w:ins>
      <w:del w:id="44" w:author="Huawei" w:date="2024-12-16T20:26:00Z">
        <w:r w:rsidRPr="00C176D6" w:rsidDel="00244CE0">
          <w:rPr>
            <w:rFonts w:eastAsia="等线"/>
            <w:lang w:eastAsia="en-GB"/>
          </w:rPr>
          <w:delText xml:space="preserve"> and/or</w:delText>
        </w:r>
      </w:del>
      <w:r w:rsidRPr="00C176D6">
        <w:rPr>
          <w:rFonts w:eastAsia="等线"/>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等线"/>
          <w:lang w:eastAsia="en-GB"/>
        </w:rPr>
        <w:t xml:space="preserve">. </w:t>
      </w:r>
      <w:r w:rsidRPr="00DC1609">
        <w:rPr>
          <w:rFonts w:eastAsia="等线"/>
          <w:lang w:eastAsia="en-GB"/>
        </w:rPr>
        <w:t>The UE terminates the standalone IMS data channel session when the session timer expires.</w:t>
      </w:r>
    </w:p>
    <w:p w14:paraId="3D42C519" w14:textId="48D9BF0A" w:rsidR="00244CE0" w:rsidRDefault="00244CE0">
      <w:pPr>
        <w:pStyle w:val="NO"/>
        <w:pPrChange w:id="45" w:author="Huawei" w:date="2024-12-16T20:27:00Z">
          <w:pPr/>
        </w:pPrChange>
      </w:pPr>
      <w:ins w:id="46" w:author="Huawei" w:date="2024-12-16T20:27:00Z">
        <w:r>
          <w:t>NOTE</w:t>
        </w:r>
        <w:bookmarkStart w:id="47" w:name="_GoBack"/>
        <w:bookmarkEnd w:id="47"/>
        <w:r>
          <w:t>:</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AC.10.2.1-1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bootstrap data channel </w:t>
      </w:r>
      <w:r>
        <w:t xml:space="preserve">setup </w:t>
      </w:r>
      <w:r w:rsidRPr="00C176D6">
        <w:rPr>
          <w:rFonts w:eastAsia="等线"/>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329.9pt" o:ole="">
            <v:imagedata r:id="rId13" o:title=""/>
          </v:shape>
          <o:OLEObject Type="Embed" ProgID="Visio.Drawing.15" ShapeID="_x0000_i1025" DrawAspect="Content" ObjectID="_1809438522"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UE#1 sends the SIP INVITE request with an initial SDP </w:t>
      </w:r>
      <w:r>
        <w:rPr>
          <w:rFonts w:eastAsia="等线"/>
          <w:lang w:eastAsia="en-GB"/>
        </w:rPr>
        <w:t xml:space="preserve">offer </w:t>
      </w:r>
      <w:r w:rsidRPr="00C176D6">
        <w:rPr>
          <w:rFonts w:eastAsia="等线"/>
          <w:lang w:eastAsia="en-GB"/>
        </w:rPr>
        <w:t xml:space="preserve">to the IMS AS, through P-CSCF and S-CSCF in the originating network. The Request URI of the SIP INVITE message is a specific </w:t>
      </w:r>
      <w:del w:id="48" w:author="Huawei" w:date="2024-12-16T20:28:00Z">
        <w:r w:rsidRPr="00C176D6" w:rsidDel="00015F97">
          <w:rPr>
            <w:rFonts w:eastAsia="等线"/>
            <w:lang w:eastAsia="en-GB"/>
          </w:rPr>
          <w:delText xml:space="preserve">target URI, such as a specific </w:delText>
        </w:r>
      </w:del>
      <w:r w:rsidRPr="00C176D6">
        <w:rPr>
          <w:rFonts w:eastAsia="等线"/>
          <w:lang w:eastAsia="en-GB"/>
        </w:rPr>
        <w:t xml:space="preserve">PSI indicating standalone bootstrap DC. The initial SDP </w:t>
      </w:r>
      <w:r>
        <w:rPr>
          <w:rFonts w:eastAsia="等线"/>
          <w:lang w:eastAsia="en-GB"/>
        </w:rPr>
        <w:t xml:space="preserve">offer includes </w:t>
      </w:r>
      <w:r w:rsidRPr="00C176D6">
        <w:rPr>
          <w:rFonts w:eastAsia="等线"/>
          <w:lang w:eastAsia="en-GB"/>
        </w:rPr>
        <w:t>only the bootstrap data channel establishment request with bootstrap DC stream ID.</w:t>
      </w:r>
      <w:r w:rsidRPr="008B69C4">
        <w:rPr>
          <w:rFonts w:eastAsia="等线"/>
          <w:lang w:eastAsia="en-GB"/>
        </w:rPr>
        <w:t xml:space="preserve"> </w:t>
      </w:r>
      <w:r w:rsidRPr="002606EE">
        <w:rPr>
          <w:rFonts w:eastAsia="等线"/>
          <w:lang w:eastAsia="en-GB"/>
        </w:rPr>
        <w:t>The SIP precondition is not needed</w:t>
      </w:r>
      <w:r w:rsidRPr="00C176D6">
        <w:rPr>
          <w:rFonts w:eastAsia="等线"/>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等线"/>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2-4.</w:t>
      </w:r>
      <w:r w:rsidRPr="00C176D6">
        <w:rPr>
          <w:rFonts w:eastAsia="等线"/>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r>
      <w:del w:id="49" w:author="Huawei" w:date="2024-12-16T20:30:00Z">
        <w:r w:rsidRPr="00C176D6" w:rsidDel="00015F97">
          <w:rPr>
            <w:rFonts w:eastAsia="等线"/>
            <w:lang w:eastAsia="en-GB"/>
          </w:rPr>
          <w:delText xml:space="preserve">Since the SessionEstablishmentRequestEvent indicates that served user is offered </w:delText>
        </w:r>
        <w:r w:rsidDel="00015F97">
          <w:rPr>
            <w:rFonts w:eastAsia="等线"/>
            <w:lang w:eastAsia="en-GB"/>
          </w:rPr>
          <w:delText xml:space="preserve">only </w:delText>
        </w:r>
        <w:r w:rsidRPr="00C176D6" w:rsidDel="00015F97">
          <w:rPr>
            <w:rFonts w:eastAsia="等线"/>
            <w:lang w:eastAsia="en-GB"/>
          </w:rPr>
          <w:delText xml:space="preserve">local bootstrap media, </w:delText>
        </w:r>
        <w:r w:rsidDel="00015F97">
          <w:rPr>
            <w:rFonts w:eastAsia="等线"/>
            <w:lang w:eastAsia="en-GB"/>
          </w:rPr>
          <w:delText>t</w:delText>
        </w:r>
      </w:del>
      <w:ins w:id="50" w:author="Huawei" w:date="2024-12-16T20:30:00Z">
        <w:r w:rsidR="00015F97">
          <w:rPr>
            <w:rFonts w:eastAsia="等线"/>
            <w:lang w:eastAsia="en-GB"/>
          </w:rPr>
          <w:t>T</w:t>
        </w:r>
      </w:ins>
      <w:r>
        <w:rPr>
          <w:rFonts w:eastAsia="等线"/>
          <w:lang w:eastAsia="en-GB"/>
        </w:rPr>
        <w:t xml:space="preserve">he </w:t>
      </w:r>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(i.e. the specific PSI) and the content of the initial SDP</w:t>
      </w:r>
      <w:r>
        <w:rPr>
          <w:rFonts w:eastAsia="等线"/>
          <w:lang w:eastAsia="en-GB"/>
        </w:rPr>
        <w:t xml:space="preserve"> offer</w:t>
      </w:r>
      <w:r w:rsidRPr="00C176D6">
        <w:rPr>
          <w:rFonts w:eastAsia="等线"/>
          <w:lang w:eastAsia="en-GB"/>
        </w:rPr>
        <w:t xml:space="preserve">, determines that </w:t>
      </w:r>
      <w:r>
        <w:rPr>
          <w:rFonts w:eastAsia="等线"/>
          <w:lang w:eastAsia="en-GB"/>
        </w:rPr>
        <w:t xml:space="preserve">the </w:t>
      </w:r>
      <w:r w:rsidRPr="00C176D6">
        <w:rPr>
          <w:rFonts w:eastAsia="等线"/>
          <w:lang w:eastAsia="en-GB"/>
        </w:rPr>
        <w:t xml:space="preserve">UE#1 requests to establish a standalone bootstrap DC and reserves only originating side MDC1 media information, which </w:t>
      </w:r>
      <w:r>
        <w:rPr>
          <w:rFonts w:eastAsia="等线"/>
          <w:lang w:eastAsia="en-GB"/>
        </w:rPr>
        <w:t xml:space="preserve">is </w:t>
      </w:r>
      <w:r w:rsidRPr="00C176D6">
        <w:rPr>
          <w:rFonts w:eastAsia="等线"/>
          <w:lang w:eastAsia="en-GB"/>
        </w:rPr>
        <w:t xml:space="preserve">used to receive </w:t>
      </w:r>
      <w:r>
        <w:rPr>
          <w:rFonts w:eastAsia="等线"/>
          <w:lang w:eastAsia="en-GB"/>
        </w:rPr>
        <w:t xml:space="preserve">the </w:t>
      </w:r>
      <w:r w:rsidRPr="00C176D6">
        <w:rPr>
          <w:rFonts w:eastAsia="等线"/>
          <w:lang w:eastAsia="en-GB"/>
        </w:rPr>
        <w:t xml:space="preserve">UE request for application downloading from </w:t>
      </w:r>
      <w:r>
        <w:rPr>
          <w:rFonts w:eastAsia="等线"/>
          <w:lang w:eastAsia="en-GB"/>
        </w:rPr>
        <w:t xml:space="preserve">the </w:t>
      </w:r>
      <w:r w:rsidRPr="00C176D6">
        <w:rPr>
          <w:rFonts w:eastAsia="等线"/>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r>
        <w:rPr>
          <w:rFonts w:eastAsia="等线"/>
          <w:lang w:eastAsia="en-GB"/>
        </w:rPr>
        <w:t xml:space="preserve">The </w:t>
      </w:r>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r>
        <w:t xml:space="preserve">service </w:t>
      </w:r>
      <w:r w:rsidRPr="00C176D6">
        <w:rPr>
          <w:rFonts w:eastAsia="等线"/>
          <w:lang w:eastAsia="en-GB"/>
        </w:rPr>
        <w:t xml:space="preserve">operation based on its policies instructing the IMS AS how to set up bootstrap data channel with </w:t>
      </w:r>
      <w:r>
        <w:t xml:space="preserve">the </w:t>
      </w:r>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bookmarkStart w:id="51" w:name="_Hlk181817243"/>
      <w:r w:rsidRPr="00C176D6">
        <w:rPr>
          <w:rFonts w:eastAsia="等线"/>
          <w:lang w:eastAsia="en-GB"/>
        </w:rPr>
        <w:t>7.</w:t>
      </w:r>
      <w:r w:rsidRPr="00C176D6">
        <w:rPr>
          <w:rFonts w:eastAsia="等线"/>
          <w:lang w:eastAsia="en-GB"/>
        </w:rPr>
        <w:tab/>
        <w:t>Step 7 of clause AC.7.1 applies.</w:t>
      </w:r>
    </w:p>
    <w:bookmarkEnd w:id="51"/>
    <w:p w14:paraId="398A2F36"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r>
        <w:rPr>
          <w:rFonts w:eastAsia="等线"/>
          <w:lang w:eastAsia="en-GB"/>
        </w:rPr>
        <w:t xml:space="preserve">The </w:t>
      </w:r>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r>
        <w:rPr>
          <w:rFonts w:eastAsia="等线"/>
          <w:lang w:eastAsia="en-GB"/>
        </w:rPr>
        <w:t xml:space="preserve">the </w:t>
      </w:r>
      <w:r w:rsidRPr="00C176D6">
        <w:rPr>
          <w:rFonts w:eastAsia="等线"/>
          <w:lang w:eastAsia="en-GB"/>
        </w:rPr>
        <w:t xml:space="preserve">MF to allocate required data channel media resources for originating side only. </w:t>
      </w:r>
      <w:r>
        <w:rPr>
          <w:rFonts w:eastAsia="等线"/>
          <w:lang w:eastAsia="en-GB"/>
        </w:rPr>
        <w:t xml:space="preserve">The </w:t>
      </w:r>
      <w:r w:rsidRPr="00C176D6">
        <w:rPr>
          <w:rFonts w:eastAsia="等线"/>
          <w:lang w:eastAsia="en-GB"/>
        </w:rPr>
        <w:t>IMS AS request</w:t>
      </w:r>
      <w:r>
        <w:rPr>
          <w:rFonts w:eastAsia="等线"/>
          <w:lang w:eastAsia="en-GB"/>
        </w:rPr>
        <w:t>s</w:t>
      </w:r>
      <w:r w:rsidRPr="00C176D6">
        <w:rPr>
          <w:rFonts w:eastAsia="等线"/>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r>
        <w:rPr>
          <w:rFonts w:eastAsia="等线"/>
          <w:lang w:eastAsia="en-GB"/>
        </w:rPr>
        <w:t xml:space="preserve">The </w:t>
      </w:r>
      <w:r w:rsidRPr="00C176D6">
        <w:rPr>
          <w:rFonts w:eastAsia="等线"/>
          <w:lang w:eastAsia="en-GB"/>
        </w:rPr>
        <w:t xml:space="preserve">IMS AS </w:t>
      </w:r>
      <w:r>
        <w:t xml:space="preserve">does not forward the SIP INVITE request </w:t>
      </w:r>
      <w:r w:rsidRPr="00C176D6">
        <w:rPr>
          <w:rFonts w:eastAsia="等线"/>
          <w:lang w:eastAsia="en-GB"/>
        </w:rPr>
        <w:t xml:space="preserve">based on the specific Request URI and sends </w:t>
      </w:r>
      <w:r>
        <w:rPr>
          <w:rFonts w:eastAsia="等线"/>
          <w:lang w:eastAsia="en-GB"/>
        </w:rPr>
        <w:t xml:space="preserve">the SIP </w:t>
      </w:r>
      <w:r w:rsidRPr="00C176D6">
        <w:rPr>
          <w:rFonts w:eastAsia="等线"/>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r w:rsidRPr="00ED10AE">
        <w:t xml:space="preserve">standalone IMS data channel </w:t>
      </w:r>
      <w:r w:rsidRPr="00C176D6">
        <w:rPr>
          <w:rFonts w:eastAsia="等线"/>
          <w:lang w:eastAsia="en-GB"/>
        </w:rPr>
        <w:t xml:space="preserve">session with </w:t>
      </w:r>
      <w:r>
        <w:rPr>
          <w:rFonts w:eastAsia="等线"/>
          <w:lang w:eastAsia="en-GB"/>
        </w:rPr>
        <w:t xml:space="preserve">only </w:t>
      </w:r>
      <w:r w:rsidRPr="00C176D6">
        <w:rPr>
          <w:rFonts w:eastAsia="等线"/>
          <w:lang w:eastAsia="en-GB"/>
        </w:rPr>
        <w:t xml:space="preserve">bootstrap data channel </w:t>
      </w:r>
      <w:r>
        <w:rPr>
          <w:rFonts w:eastAsia="等线"/>
          <w:lang w:eastAsia="en-GB"/>
        </w:rPr>
        <w:t xml:space="preserve">is answered, and </w:t>
      </w:r>
      <w:r w:rsidRPr="00C176D6">
        <w:rPr>
          <w:rFonts w:eastAsia="等线"/>
          <w:lang w:eastAsia="en-GB"/>
        </w:rPr>
        <w:t xml:space="preserve">bootstrap data channel between </w:t>
      </w:r>
      <w:r>
        <w:rPr>
          <w:rFonts w:eastAsia="等线"/>
          <w:lang w:eastAsia="en-GB"/>
        </w:rPr>
        <w:t xml:space="preserve">the </w:t>
      </w:r>
      <w:r w:rsidRPr="00C176D6">
        <w:rPr>
          <w:rFonts w:eastAsia="等线"/>
          <w:lang w:eastAsia="en-GB"/>
        </w:rPr>
        <w:t>originating MF and</w:t>
      </w:r>
      <w:r>
        <w:rPr>
          <w:rFonts w:eastAsia="等线"/>
          <w:lang w:eastAsia="en-GB"/>
        </w:rPr>
        <w:t xml:space="preserve"> </w:t>
      </w:r>
      <w:r w:rsidRPr="00C176D6">
        <w:rPr>
          <w:rFonts w:eastAsia="等线"/>
          <w:lang w:eastAsia="en-GB"/>
        </w:rPr>
        <w:t>UE#1</w:t>
      </w:r>
      <w:r>
        <w:rPr>
          <w:rFonts w:eastAsia="等线"/>
          <w:lang w:eastAsia="en-GB"/>
        </w:rPr>
        <w:t xml:space="preserve"> </w:t>
      </w:r>
      <w:r w:rsidRPr="00C176D6">
        <w:rPr>
          <w:rFonts w:eastAsia="等线"/>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 xml:space="preserve">The UE#1 sends application request messages to </w:t>
      </w:r>
      <w:r>
        <w:rPr>
          <w:rFonts w:eastAsia="等线"/>
          <w:lang w:eastAsia="en-GB"/>
        </w:rPr>
        <w:t xml:space="preserve">the </w:t>
      </w:r>
      <w:r w:rsidRPr="00C176D6">
        <w:rPr>
          <w:rFonts w:eastAsia="等线"/>
          <w:lang w:eastAsia="en-GB"/>
        </w:rPr>
        <w:t>MF to request a data channel application or an application list if multiple DC applications are available, via the established bootstrap data channel</w:t>
      </w:r>
      <w:r w:rsidRPr="000C04B3">
        <w:rPr>
          <w:rFonts w:eastAsia="等线"/>
          <w:lang w:eastAsia="en-GB"/>
        </w:rPr>
        <w:t>.</w:t>
      </w:r>
      <w:r w:rsidRPr="00C176D6">
        <w:rPr>
          <w:rFonts w:eastAsia="等线"/>
          <w:lang w:eastAsia="en-GB"/>
        </w:rPr>
        <w:t xml:space="preserve"> The MF forwards the message to </w:t>
      </w:r>
      <w:r>
        <w:rPr>
          <w:rFonts w:eastAsia="等线"/>
          <w:lang w:eastAsia="en-GB"/>
        </w:rPr>
        <w:t xml:space="preserve">the </w:t>
      </w:r>
      <w:r w:rsidRPr="00C176D6">
        <w:rPr>
          <w:rFonts w:eastAsia="等线"/>
          <w:lang w:eastAsia="en-GB"/>
        </w:rPr>
        <w:t xml:space="preserve">received media point of DCSF. The DCSF provides the application list and proper data channel applications further to </w:t>
      </w:r>
      <w:r>
        <w:rPr>
          <w:rFonts w:eastAsia="等线"/>
          <w:lang w:eastAsia="en-GB"/>
        </w:rPr>
        <w:t xml:space="preserve">the </w:t>
      </w:r>
      <w:r w:rsidRPr="00C176D6">
        <w:rPr>
          <w:rFonts w:eastAsia="等线"/>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r>
        <w:rPr>
          <w:rFonts w:eastAsia="等线"/>
          <w:lang w:eastAsia="en-GB"/>
        </w:rPr>
        <w:t xml:space="preserve">the </w:t>
      </w:r>
      <w:r w:rsidRPr="00C176D6">
        <w:rPr>
          <w:rFonts w:eastAsia="等线"/>
          <w:lang w:eastAsia="en-GB"/>
        </w:rPr>
        <w:t xml:space="preserve">UE#1 sends SIP BYE </w:t>
      </w:r>
      <w:r>
        <w:rPr>
          <w:rFonts w:eastAsia="等线"/>
          <w:lang w:eastAsia="en-GB"/>
        </w:rPr>
        <w:t xml:space="preserve">request </w:t>
      </w:r>
      <w:r w:rsidRPr="00C176D6">
        <w:rPr>
          <w:rFonts w:eastAsia="等线"/>
          <w:lang w:eastAsia="en-GB"/>
        </w:rPr>
        <w:t>to release the bootstrap DC</w:t>
      </w:r>
      <w:del w:id="52" w:author="Huawei" w:date="2024-12-16T20:33:00Z">
        <w:r w:rsidRPr="00C176D6" w:rsidDel="00015F97">
          <w:rPr>
            <w:rFonts w:eastAsia="等线"/>
            <w:lang w:eastAsia="en-GB"/>
          </w:rPr>
          <w:delText xml:space="preserve"> to save power</w:delText>
        </w:r>
      </w:del>
      <w:r w:rsidRPr="00C176D6">
        <w:rPr>
          <w:rFonts w:eastAsia="等线"/>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3" w:name="_Toc177650500"/>
      <w:r w:rsidRPr="00C176D6">
        <w:rPr>
          <w:rFonts w:ascii="Arial" w:eastAsia="等线" w:hAnsi="Arial"/>
          <w:sz w:val="28"/>
          <w:lang w:eastAsia="en-GB"/>
        </w:rPr>
        <w:t>AC.10.2.2</w:t>
      </w:r>
      <w:r w:rsidRPr="00C176D6">
        <w:rPr>
          <w:rFonts w:ascii="Arial" w:eastAsia="等线" w:hAnsi="Arial"/>
          <w:sz w:val="28"/>
          <w:lang w:eastAsia="en-GB"/>
        </w:rPr>
        <w:tab/>
      </w:r>
      <w:r w:rsidRPr="00A173BC">
        <w:rPr>
          <w:rFonts w:ascii="Arial" w:eastAsia="等线" w:hAnsi="Arial"/>
          <w:sz w:val="28"/>
          <w:lang w:eastAsia="en-GB"/>
        </w:rPr>
        <w:t xml:space="preserve">Originating </w:t>
      </w:r>
      <w:r w:rsidRPr="00C176D6">
        <w:rPr>
          <w:rFonts w:ascii="Arial" w:eastAsia="等线" w:hAnsi="Arial"/>
          <w:sz w:val="28"/>
          <w:lang w:eastAsia="en-GB"/>
        </w:rPr>
        <w:t>Standalone IMS DC Session</w:t>
      </w:r>
      <w:r>
        <w:rPr>
          <w:rFonts w:ascii="Arial" w:eastAsia="等线" w:hAnsi="Arial"/>
          <w:sz w:val="28"/>
          <w:lang w:eastAsia="en-GB"/>
        </w:rPr>
        <w:t xml:space="preserve"> </w:t>
      </w:r>
      <w:r w:rsidRPr="005E0E59">
        <w:rPr>
          <w:rFonts w:ascii="Arial" w:eastAsia="等线" w:hAnsi="Arial"/>
          <w:sz w:val="28"/>
          <w:lang w:eastAsia="en-GB"/>
        </w:rPr>
        <w:t xml:space="preserve">if Application </w:t>
      </w:r>
      <w:r>
        <w:rPr>
          <w:rFonts w:ascii="Arial" w:eastAsia="等线" w:hAnsi="Arial"/>
          <w:sz w:val="28"/>
          <w:lang w:eastAsia="en-GB"/>
        </w:rPr>
        <w:t>n</w:t>
      </w:r>
      <w:r w:rsidRPr="005E0E59">
        <w:rPr>
          <w:rFonts w:ascii="Arial" w:eastAsia="等线" w:hAnsi="Arial"/>
          <w:sz w:val="28"/>
          <w:lang w:eastAsia="en-GB"/>
        </w:rPr>
        <w:t>ot Available</w:t>
      </w:r>
      <w:r>
        <w:rPr>
          <w:rFonts w:ascii="Arial" w:eastAsia="等线" w:hAnsi="Arial"/>
          <w:sz w:val="28"/>
          <w:lang w:eastAsia="en-GB"/>
        </w:rPr>
        <w:t xml:space="preserve"> </w:t>
      </w:r>
      <w:r w:rsidRPr="001A0D50">
        <w:rPr>
          <w:rFonts w:ascii="Arial" w:eastAsia="等线" w:hAnsi="Arial"/>
          <w:sz w:val="28"/>
          <w:lang w:eastAsia="en-GB"/>
        </w:rPr>
        <w:t>in Originating UE</w:t>
      </w:r>
      <w:bookmarkEnd w:id="53"/>
    </w:p>
    <w:p w14:paraId="271ABDC4" w14:textId="77777777" w:rsidR="00015F97" w:rsidRDefault="00244CE0" w:rsidP="00244CE0">
      <w:pPr>
        <w:rPr>
          <w:ins w:id="54" w:author="Huawei" w:date="2024-12-16T20:36:00Z"/>
          <w:rFonts w:eastAsia="等线"/>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等线"/>
          <w:lang w:eastAsia="en-GB"/>
        </w:rPr>
        <w:t>the DC application</w:t>
      </w:r>
      <w:r>
        <w:rPr>
          <w:rFonts w:eastAsia="等线"/>
          <w:lang w:eastAsia="en-GB"/>
        </w:rPr>
        <w:t xml:space="preserve"> is not available in the originating UE</w:t>
      </w:r>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w:t>
      </w:r>
      <w:ins w:id="55" w:author="Huawei" w:date="2024-12-16T20:35:00Z">
        <w:r w:rsidR="00015F97">
          <w:rPr>
            <w:rFonts w:eastAsia="等线"/>
            <w:lang w:eastAsia="en-GB"/>
          </w:rPr>
          <w:t xml:space="preserve">may </w:t>
        </w:r>
      </w:ins>
      <w:r w:rsidRPr="00C176D6">
        <w:rPr>
          <w:rFonts w:eastAsia="等线"/>
          <w:lang w:eastAsia="en-GB"/>
        </w:rPr>
        <w:t>initiate</w:t>
      </w:r>
      <w:del w:id="56" w:author="Huawei" w:date="2024-12-16T20:35:00Z">
        <w:r w:rsidRPr="00C176D6" w:rsidDel="00015F97">
          <w:rPr>
            <w:rFonts w:eastAsia="等线"/>
            <w:lang w:eastAsia="en-GB"/>
          </w:rPr>
          <w:delText>s</w:delText>
        </w:r>
      </w:del>
      <w:r w:rsidRPr="00C176D6">
        <w:rPr>
          <w:rFonts w:eastAsia="等线"/>
          <w:lang w:eastAsia="en-GB"/>
        </w:rPr>
        <w:t xml:space="preserve"> standalone bootstrap DC setup</w:t>
      </w:r>
      <w:ins w:id="57" w:author="Huawei" w:date="2024-12-16T20:35:00Z">
        <w:r w:rsidR="00015F97">
          <w:rPr>
            <w:rFonts w:eastAsia="等线"/>
            <w:lang w:eastAsia="en-GB"/>
          </w:rPr>
          <w:t xml:space="preserve"> towards peer UE</w:t>
        </w:r>
      </w:ins>
      <w:r w:rsidRPr="00C176D6">
        <w:rPr>
          <w:rFonts w:eastAsia="等线"/>
          <w:lang w:eastAsia="en-GB"/>
        </w:rPr>
        <w:t xml:space="preserve">. </w:t>
      </w:r>
      <w:del w:id="58" w:author="Huawei" w:date="2024-12-16T20:36:00Z">
        <w:r w:rsidDel="00015F97">
          <w:rPr>
            <w:lang w:eastAsia="zh-CN"/>
          </w:rPr>
          <w:delText>After successful establishment of</w:delText>
        </w:r>
        <w:r w:rsidRPr="004903C7" w:rsidDel="00015F97">
          <w:rPr>
            <w:lang w:eastAsia="zh-CN"/>
          </w:rPr>
          <w:delText xml:space="preserve"> bootstrap DC</w:delText>
        </w:r>
      </w:del>
      <w:del w:id="59"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60" w:author="Huawei" w:date="2024-12-16T20:36:00Z">
        <w:r w:rsidDel="00015F97">
          <w:rPr>
            <w:rFonts w:hint="eastAsia"/>
            <w:lang w:eastAsia="zh-CN"/>
          </w:rPr>
          <w:delText>,</w:delText>
        </w:r>
        <w:r w:rsidRPr="00C176D6" w:rsidDel="00015F97">
          <w:rPr>
            <w:rFonts w:eastAsia="等线"/>
            <w:lang w:eastAsia="en-GB"/>
          </w:rPr>
          <w:delText xml:space="preserve"> </w:delText>
        </w:r>
      </w:del>
      <w:ins w:id="61" w:author="Huawei" w:date="2024-12-16T20:36:00Z">
        <w:r w:rsidR="00015F97">
          <w:rPr>
            <w:rFonts w:eastAsia="等线"/>
            <w:lang w:eastAsia="en-GB"/>
          </w:rPr>
          <w:t>T</w:t>
        </w:r>
      </w:ins>
      <w:del w:id="62" w:author="Huawei" w:date="2024-12-16T20:36:00Z">
        <w:r w:rsidDel="00015F97">
          <w:rPr>
            <w:rFonts w:eastAsia="等线"/>
            <w:lang w:eastAsia="en-GB"/>
          </w:rPr>
          <w:delText>t</w:delText>
        </w:r>
      </w:del>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w:t>
      </w:r>
      <w:ins w:id="63" w:author="Huawei" w:date="2024-12-16T20:36:00Z">
        <w:r w:rsidR="00015F97">
          <w:rPr>
            <w:rFonts w:eastAsia="等线"/>
            <w:lang w:eastAsia="en-GB"/>
          </w:rPr>
          <w:t xml:space="preserve">may </w:t>
        </w:r>
      </w:ins>
      <w:del w:id="64" w:author="Huawei" w:date="2024-12-16T20:36:00Z">
        <w:r w:rsidRPr="00C176D6" w:rsidDel="00015F97">
          <w:rPr>
            <w:rFonts w:eastAsia="等线"/>
            <w:lang w:eastAsia="en-GB"/>
          </w:rPr>
          <w:delText>downloads the DC application via the bootstrap DC</w:delText>
        </w:r>
        <w:r w:rsidDel="00015F97">
          <w:rPr>
            <w:rFonts w:eastAsia="等线"/>
            <w:lang w:eastAsia="en-GB"/>
          </w:rPr>
          <w:delText xml:space="preserve"> and</w:delText>
        </w:r>
        <w:r w:rsidRPr="00C176D6" w:rsidDel="00015F97">
          <w:rPr>
            <w:rFonts w:eastAsia="等线"/>
            <w:lang w:eastAsia="en-GB"/>
          </w:rPr>
          <w:delText xml:space="preserve"> </w:delText>
        </w:r>
      </w:del>
      <w:r w:rsidRPr="00C176D6">
        <w:rPr>
          <w:rFonts w:eastAsia="等线"/>
          <w:lang w:eastAsia="en-GB"/>
        </w:rPr>
        <w:t>update</w:t>
      </w:r>
      <w:del w:id="65" w:author="Huawei" w:date="2024-12-16T20:36:00Z">
        <w:r w:rsidRPr="00C176D6" w:rsidDel="00015F97">
          <w:rPr>
            <w:rFonts w:eastAsia="等线"/>
            <w:lang w:eastAsia="en-GB"/>
          </w:rPr>
          <w:delText>s</w:delText>
        </w:r>
      </w:del>
      <w:r w:rsidRPr="00C176D6">
        <w:rPr>
          <w:rFonts w:eastAsia="等线"/>
          <w:lang w:eastAsia="en-GB"/>
        </w:rPr>
        <w:t xml:space="preserve"> the IMS session to add application DC</w:t>
      </w:r>
      <w:ins w:id="66" w:author="Huawei" w:date="2024-12-16T20:36:00Z">
        <w:r w:rsidR="00015F97">
          <w:rPr>
            <w:rFonts w:eastAsia="等线"/>
            <w:lang w:eastAsia="en-GB"/>
          </w:rPr>
          <w:t xml:space="preserve"> after downloading the data channel application</w:t>
        </w:r>
      </w:ins>
      <w:r w:rsidRPr="00C176D6">
        <w:rPr>
          <w:rFonts w:eastAsia="等线"/>
          <w:lang w:eastAsia="en-GB"/>
        </w:rPr>
        <w:t>.</w:t>
      </w:r>
    </w:p>
    <w:p w14:paraId="1E76EF1B" w14:textId="132653CC" w:rsidR="00244CE0" w:rsidRPr="00C176D6" w:rsidRDefault="00244CE0" w:rsidP="00244CE0">
      <w:pPr>
        <w:rPr>
          <w:rFonts w:eastAsia="等线"/>
          <w:lang w:eastAsia="en-GB"/>
        </w:rPr>
      </w:pPr>
      <w:del w:id="67" w:author="Huawei" w:date="2024-12-16T20:37:00Z">
        <w:r w:rsidRPr="00C176D6" w:rsidDel="00015F97">
          <w:rPr>
            <w:rFonts w:eastAsia="等线"/>
            <w:lang w:eastAsia="en-GB"/>
          </w:rPr>
          <w:delText xml:space="preserve"> </w:delText>
        </w:r>
      </w:del>
      <w:r w:rsidRPr="00ED4952">
        <w:rPr>
          <w:rFonts w:eastAsia="等线"/>
          <w:lang w:eastAsia="en-GB"/>
        </w:rPr>
        <w:t>If the DC application is not downloaded yet</w:t>
      </w:r>
      <w:r>
        <w:t xml:space="preserve"> by the terminating UE</w:t>
      </w:r>
      <w:r w:rsidRPr="00C176D6">
        <w:rPr>
          <w:rFonts w:eastAsia="等线"/>
          <w:lang w:eastAsia="en-GB"/>
        </w:rPr>
        <w:t xml:space="preserve">, the terminating UE </w:t>
      </w:r>
      <w:ins w:id="68" w:author="Huawei" w:date="2024-12-16T20:42:00Z">
        <w:r w:rsidR="008D491A">
          <w:rPr>
            <w:rFonts w:eastAsia="等线"/>
            <w:lang w:eastAsia="en-GB"/>
          </w:rPr>
          <w:t>shall</w:t>
        </w:r>
      </w:ins>
      <w:del w:id="69" w:author="Huawei" w:date="2024-12-16T20:42:00Z">
        <w:r w:rsidRPr="00ED4952" w:rsidDel="008D491A">
          <w:rPr>
            <w:rFonts w:eastAsia="等线"/>
            <w:lang w:eastAsia="en-GB"/>
          </w:rPr>
          <w:delText>does</w:delText>
        </w:r>
      </w:del>
      <w:r w:rsidRPr="00ED4952">
        <w:rPr>
          <w:rFonts w:eastAsia="等线"/>
          <w:lang w:eastAsia="en-GB"/>
        </w:rPr>
        <w:t xml:space="preserve"> not accept the addition until the DC application is downloaded</w:t>
      </w:r>
      <w:r>
        <w:rPr>
          <w:rFonts w:eastAsia="等线"/>
          <w:lang w:eastAsia="en-GB"/>
        </w:rPr>
        <w:t xml:space="preserve"> </w:t>
      </w:r>
      <w:r w:rsidRPr="00C176D6">
        <w:rPr>
          <w:rFonts w:eastAsia="等线"/>
          <w:lang w:eastAsia="en-GB"/>
        </w:rPr>
        <w:t>via the bootstrap DC</w:t>
      </w:r>
      <w:ins w:id="70" w:author="Huawei" w:date="2024-12-16T20:37:00Z">
        <w:r w:rsidR="00015F97">
          <w:rPr>
            <w:rFonts w:eastAsia="等线"/>
            <w:lang w:eastAsia="en-GB"/>
          </w:rPr>
          <w:t xml:space="preserve"> as specified in AC.7.2</w:t>
        </w:r>
      </w:ins>
      <w:ins w:id="71" w:author="Huawei" w:date="2024-12-16T20:38:00Z">
        <w:r w:rsidR="00015F97">
          <w:rPr>
            <w:rFonts w:eastAsia="等线"/>
            <w:lang w:eastAsia="en-GB"/>
          </w:rPr>
          <w:t>.1 or AC.7.2.3.</w:t>
        </w:r>
      </w:ins>
      <w:r w:rsidRPr="00C176D6">
        <w:rPr>
          <w:rFonts w:eastAsia="等线"/>
          <w:lang w:eastAsia="en-GB"/>
        </w:rPr>
        <w:t>.</w:t>
      </w:r>
      <w:r w:rsidRPr="00E51740">
        <w:t xml:space="preserve"> </w:t>
      </w:r>
      <w:r w:rsidRPr="00DC1609">
        <w:t xml:space="preserve">If the terminating UE did not successfully download the DC Application, the terminating UE, as an example, does not alert the user </w:t>
      </w:r>
      <w:del w:id="72" w:author="Ericsson" w:date="2025-05-19T23:21:00Z">
        <w:r w:rsidRPr="00DC1609" w:rsidDel="004A6F14">
          <w:delText xml:space="preserve">at all </w:delText>
        </w:r>
      </w:del>
      <w:r w:rsidRPr="00DC1609">
        <w:t xml:space="preserve">and tear down the </w:t>
      </w:r>
      <w:proofErr w:type="spellStart"/>
      <w:r w:rsidRPr="00DC1609">
        <w:t>entire</w:t>
      </w:r>
      <w:ins w:id="73" w:author="Ericsson" w:date="2025-05-19T23:21:00Z">
        <w:r w:rsidR="004A6F14" w:rsidRPr="00DC1609">
          <w:t>s</w:t>
        </w:r>
      </w:ins>
      <w:proofErr w:type="spellEnd"/>
      <w:r w:rsidRPr="00DC1609">
        <w:t xml:space="preserve"> IMS session.</w:t>
      </w:r>
    </w:p>
    <w:p w14:paraId="53BFABC2"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2</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not available in the originating UE with the assumption that application list is available in the originating UE</w:t>
      </w:r>
      <w:r w:rsidRPr="00C176D6">
        <w:rPr>
          <w:rFonts w:eastAsia="等线"/>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55pt;height:492.15pt" o:ole="">
            <v:imagedata r:id="rId15" o:title=""/>
          </v:shape>
          <o:OLEObject Type="Embed" ProgID="Visio.Drawing.15" ShapeID="_x0000_i1026" DrawAspect="Content" ObjectID="_1809438523"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等线"/>
          <w:lang w:eastAsia="en-GB"/>
        </w:rPr>
      </w:pPr>
      <w:r>
        <w:rPr>
          <w:rFonts w:eastAsia="等线"/>
          <w:lang w:eastAsia="en-GB"/>
        </w:rPr>
        <w:t>2-13</w:t>
      </w:r>
      <w:r w:rsidRPr="00C176D6">
        <w:rPr>
          <w:rFonts w:eastAsia="等线"/>
          <w:lang w:eastAsia="en-GB"/>
        </w:rPr>
        <w:t>.</w:t>
      </w:r>
      <w:r w:rsidRPr="00C176D6">
        <w:rPr>
          <w:rFonts w:eastAsia="等线"/>
          <w:lang w:eastAsia="en-GB"/>
        </w:rPr>
        <w:tab/>
        <w:t xml:space="preserve">Steps </w:t>
      </w:r>
      <w:r>
        <w:rPr>
          <w:rFonts w:eastAsia="等线"/>
          <w:lang w:eastAsia="en-GB"/>
        </w:rPr>
        <w:t>2</w:t>
      </w:r>
      <w:r w:rsidRPr="00C176D6">
        <w:rPr>
          <w:rFonts w:eastAsia="等线"/>
          <w:lang w:eastAsia="en-GB"/>
        </w:rPr>
        <w:t>-1</w:t>
      </w:r>
      <w:r>
        <w:rPr>
          <w:rFonts w:eastAsia="等线"/>
          <w:lang w:eastAsia="en-GB"/>
        </w:rPr>
        <w:t>3</w:t>
      </w:r>
      <w:r w:rsidRPr="00C176D6">
        <w:rPr>
          <w:rFonts w:eastAsia="等线"/>
          <w:lang w:eastAsia="en-GB"/>
        </w:rPr>
        <w:t xml:space="preserve"> of clause AC.</w:t>
      </w:r>
      <w:r>
        <w:rPr>
          <w:rFonts w:eastAsia="等线"/>
          <w:lang w:eastAsia="en-GB"/>
        </w:rPr>
        <w:t>7</w:t>
      </w:r>
      <w:r w:rsidRPr="00C176D6">
        <w:rPr>
          <w:rFonts w:eastAsia="等线"/>
          <w:lang w:eastAsia="en-GB"/>
        </w:rPr>
        <w:t>.1 apply.</w:t>
      </w:r>
      <w:r>
        <w:rPr>
          <w:rFonts w:eastAsia="等线"/>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等线"/>
          <w:lang w:eastAsia="zh-CN"/>
        </w:rPr>
        <w:t xml:space="preserve"> </w:t>
      </w:r>
    </w:p>
    <w:p w14:paraId="272C3D19" w14:textId="77777777" w:rsidR="00244CE0" w:rsidRDefault="00244CE0" w:rsidP="00244CE0">
      <w:pPr>
        <w:pStyle w:val="B1"/>
        <w:rPr>
          <w:lang w:eastAsia="zh-CN"/>
        </w:rPr>
      </w:pPr>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r>
        <w:rPr>
          <w:rFonts w:eastAsia="等线"/>
          <w:lang w:eastAsia="en-GB"/>
        </w:rPr>
        <w:t>an</w:t>
      </w:r>
      <w:r w:rsidRPr="00C176D6">
        <w:rPr>
          <w:rFonts w:eastAsia="等线"/>
          <w:lang w:eastAsia="en-GB"/>
        </w:rPr>
        <w:t xml:space="preserve"> SDP answer for bootstrap </w:t>
      </w:r>
      <w:r>
        <w:rPr>
          <w:rFonts w:eastAsia="等线"/>
          <w:lang w:eastAsia="en-GB"/>
        </w:rPr>
        <w:t>data channel</w:t>
      </w:r>
      <w:r>
        <w:rPr>
          <w:lang w:eastAsia="zh-CN"/>
        </w:rPr>
        <w:t>.</w:t>
      </w:r>
      <w:r w:rsidRPr="00872763">
        <w:t xml:space="preserve"> </w:t>
      </w:r>
      <w:r>
        <w:rPr>
          <w:lang w:eastAsia="zh-CN"/>
        </w:rPr>
        <w:t>T</w:t>
      </w:r>
      <w:r w:rsidRPr="00C176D6">
        <w:rPr>
          <w:rFonts w:eastAsia="等线"/>
          <w:lang w:eastAsia="en-GB"/>
        </w:rPr>
        <w:t xml:space="preserve">he </w:t>
      </w:r>
      <w:r>
        <w:rPr>
          <w:rFonts w:eastAsia="等线"/>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等线"/>
          <w:lang w:eastAsia="zh-CN"/>
        </w:rPr>
      </w:pPr>
      <w:r>
        <w:rPr>
          <w:rFonts w:eastAsia="等线" w:hint="eastAsia"/>
          <w:lang w:eastAsia="zh-CN"/>
        </w:rPr>
        <w:t>1</w:t>
      </w:r>
      <w:r>
        <w:rPr>
          <w:rFonts w:eastAsia="等线"/>
          <w:lang w:eastAsia="zh-CN"/>
        </w:rPr>
        <w:t>5.</w:t>
      </w:r>
      <w:r>
        <w:rPr>
          <w:rFonts w:eastAsia="等线"/>
          <w:lang w:eastAsia="zh-CN"/>
        </w:rPr>
        <w:tab/>
        <w:t>Step 21 of clause AC.7.1 applies, except that the UE#1 may download the application list.</w:t>
      </w:r>
    </w:p>
    <w:p w14:paraId="518CCEEF" w14:textId="77777777" w:rsidR="00244CE0" w:rsidRDefault="00244CE0" w:rsidP="00244CE0">
      <w:pPr>
        <w:pStyle w:val="B1"/>
        <w:rPr>
          <w:rFonts w:eastAsia="等线"/>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p>
    <w:p w14:paraId="21EB9A5E" w14:textId="77777777" w:rsidR="00244CE0" w:rsidRDefault="00244CE0" w:rsidP="00244CE0">
      <w:pPr>
        <w:pStyle w:val="B1"/>
        <w:ind w:firstLine="0"/>
        <w:rPr>
          <w:rFonts w:eastAsia="等线"/>
          <w:lang w:eastAsia="en-GB"/>
        </w:rPr>
      </w:pPr>
      <w:r>
        <w:rPr>
          <w:rFonts w:eastAsia="等线"/>
          <w:lang w:eastAsia="en-GB"/>
        </w:rPr>
        <w:t>The IMS AS, the DCSF, and the MF repeat</w:t>
      </w:r>
      <w:r>
        <w:rPr>
          <w:rFonts w:eastAsia="等线"/>
          <w:lang w:eastAsia="zh-CN"/>
        </w:rPr>
        <w:t xml:space="preserve"> steps 3-10 with the media information of bootstrap data channel and application data channel, optionally including allocation of MDC2 resources for originating and terminating side. </w:t>
      </w:r>
      <w:r>
        <w:rPr>
          <w:rFonts w:eastAsia="等线"/>
          <w:lang w:eastAsia="en-GB"/>
        </w:rPr>
        <w:t xml:space="preserve">The IMS AS </w:t>
      </w:r>
      <w:r w:rsidRPr="00C176D6">
        <w:rPr>
          <w:rFonts w:eastAsia="等线"/>
          <w:lang w:eastAsia="en-GB"/>
        </w:rPr>
        <w:t xml:space="preserve">sends </w:t>
      </w:r>
      <w:r>
        <w:rPr>
          <w:rFonts w:eastAsia="等线"/>
          <w:lang w:eastAsia="en-GB"/>
        </w:rPr>
        <w:t xml:space="preserve">the SIP UPDATE </w:t>
      </w:r>
      <w:r w:rsidRPr="00C176D6">
        <w:rPr>
          <w:rFonts w:eastAsia="等线"/>
          <w:lang w:eastAsia="en-GB"/>
        </w:rPr>
        <w:t xml:space="preserve">request with </w:t>
      </w:r>
      <w:r>
        <w:rPr>
          <w:rFonts w:eastAsia="等线"/>
          <w:lang w:eastAsia="en-GB"/>
        </w:rPr>
        <w:t xml:space="preserve">the modified </w:t>
      </w:r>
      <w:r w:rsidRPr="00C176D6">
        <w:rPr>
          <w:rFonts w:eastAsia="等线"/>
          <w:lang w:eastAsia="en-GB"/>
        </w:rPr>
        <w:t xml:space="preserve">SDP offer including media component for bootstrap data channel </w:t>
      </w:r>
      <w:r>
        <w:rPr>
          <w:rFonts w:eastAsia="等线"/>
          <w:lang w:eastAsia="en-GB"/>
        </w:rPr>
        <w:t>and application data channel</w:t>
      </w:r>
      <w:r>
        <w:rPr>
          <w:lang w:eastAsia="zh-CN"/>
        </w:rPr>
        <w:t xml:space="preserve"> towards the terminating network</w:t>
      </w:r>
      <w:r>
        <w:t xml:space="preserve"> and the UE#2.</w:t>
      </w:r>
      <w:r>
        <w:rPr>
          <w:rFonts w:eastAsia="等线"/>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等线"/>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等线"/>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等线"/>
          <w:lang w:eastAsia="en-GB"/>
        </w:rPr>
      </w:pPr>
      <w:r>
        <w:rPr>
          <w:rFonts w:eastAsia="等线"/>
          <w:lang w:eastAsia="en-GB"/>
        </w:rPr>
        <w:t>18-23.</w:t>
      </w:r>
      <w:r>
        <w:rPr>
          <w:rFonts w:eastAsia="等线"/>
          <w:lang w:eastAsia="en-GB"/>
        </w:rPr>
        <w:tab/>
        <w:t>When the DC application is available in the UE#2,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w:t>
      </w:r>
      <w:r w:rsidRPr="002B2A39">
        <w:rPr>
          <w:rFonts w:eastAsia="等线"/>
          <w:lang w:eastAsia="en-GB"/>
        </w:rPr>
        <w:t xml:space="preserve"> </w:t>
      </w:r>
      <w:r>
        <w:rPr>
          <w:rFonts w:eastAsia="等线"/>
          <w:lang w:eastAsia="en-GB"/>
        </w:rPr>
        <w:t>response for the UPDATE forwarded to the originating side.</w:t>
      </w:r>
    </w:p>
    <w:p w14:paraId="6BA90478" w14:textId="77777777" w:rsidR="00244CE0" w:rsidRDefault="00244CE0" w:rsidP="00244CE0">
      <w:pPr>
        <w:pStyle w:val="B1"/>
        <w:rPr>
          <w:rFonts w:eastAsia="等线"/>
          <w:lang w:eastAsia="zh-CN"/>
        </w:rPr>
      </w:pPr>
      <w:r>
        <w:rPr>
          <w:rFonts w:eastAsia="等线"/>
          <w:lang w:eastAsia="zh-CN"/>
        </w:rPr>
        <w:t>24.</w:t>
      </w:r>
      <w:r>
        <w:rPr>
          <w:rFonts w:eastAsia="等线"/>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r>
      <w:r>
        <w:t>Subsequent procedures continue</w:t>
      </w:r>
      <w:r>
        <w:rPr>
          <w:rFonts w:eastAsia="等线"/>
          <w:lang w:eastAsia="en-GB"/>
        </w:rPr>
        <w:t>.</w:t>
      </w:r>
      <w:r>
        <w:rPr>
          <w:rFonts w:eastAsia="等线"/>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 w:name="_Toc177650501"/>
      <w:r w:rsidRPr="00C176D6">
        <w:rPr>
          <w:rFonts w:ascii="Arial" w:eastAsia="等线" w:hAnsi="Arial"/>
          <w:sz w:val="28"/>
          <w:lang w:eastAsia="en-GB"/>
        </w:rPr>
        <w:t>AC.10.2.3</w:t>
      </w:r>
      <w:r w:rsidRPr="00C176D6">
        <w:rPr>
          <w:rFonts w:ascii="Arial" w:eastAsia="等线" w:hAnsi="Arial"/>
          <w:sz w:val="28"/>
          <w:lang w:eastAsia="en-GB"/>
        </w:rPr>
        <w:tab/>
      </w:r>
      <w:r w:rsidRPr="00780DAC">
        <w:rPr>
          <w:rFonts w:ascii="Arial" w:eastAsia="等线" w:hAnsi="Arial"/>
          <w:sz w:val="28"/>
          <w:lang w:eastAsia="en-GB"/>
        </w:rPr>
        <w:t xml:space="preserve">Originating </w:t>
      </w:r>
      <w:r w:rsidRPr="00C176D6">
        <w:rPr>
          <w:rFonts w:ascii="Arial" w:eastAsia="等线" w:hAnsi="Arial"/>
          <w:sz w:val="28"/>
          <w:lang w:eastAsia="en-GB"/>
        </w:rPr>
        <w:t>Standalone</w:t>
      </w:r>
      <w:r w:rsidRPr="00235278">
        <w:rPr>
          <w:rFonts w:ascii="Arial" w:eastAsia="等线" w:hAnsi="Arial"/>
          <w:sz w:val="28"/>
          <w:lang w:eastAsia="en-GB"/>
        </w:rPr>
        <w:t xml:space="preserve"> IMS DC Session if Application Available</w:t>
      </w:r>
      <w:r>
        <w:rPr>
          <w:rFonts w:ascii="Arial" w:eastAsia="等线" w:hAnsi="Arial"/>
          <w:sz w:val="28"/>
          <w:lang w:eastAsia="en-GB"/>
        </w:rPr>
        <w:t xml:space="preserve"> </w:t>
      </w:r>
      <w:r w:rsidRPr="006E010D">
        <w:rPr>
          <w:rFonts w:ascii="Arial" w:eastAsia="等线" w:hAnsi="Arial"/>
          <w:sz w:val="28"/>
          <w:lang w:eastAsia="en-GB"/>
        </w:rPr>
        <w:t>in Originating UE</w:t>
      </w:r>
      <w:bookmarkEnd w:id="74"/>
    </w:p>
    <w:p w14:paraId="0963B2DB" w14:textId="77777777" w:rsidR="008D491A" w:rsidRDefault="00244CE0" w:rsidP="00244CE0">
      <w:pPr>
        <w:overflowPunct w:val="0"/>
        <w:autoSpaceDE w:val="0"/>
        <w:autoSpaceDN w:val="0"/>
        <w:adjustRightInd w:val="0"/>
        <w:textAlignment w:val="baseline"/>
        <w:rPr>
          <w:ins w:id="75" w:author="Huawei" w:date="2024-12-16T20:40:00Z"/>
          <w:rFonts w:eastAsia="等线"/>
          <w:lang w:eastAsia="en-GB"/>
        </w:rPr>
      </w:pPr>
      <w:del w:id="76" w:author="Huawei" w:date="2024-12-16T20:39:00Z">
        <w:r w:rsidDel="008D491A">
          <w:rPr>
            <w:rFonts w:eastAsia="等线"/>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等线"/>
            <w:lang w:eastAsia="en-GB"/>
          </w:rPr>
          <w:delText>the user selected DC application</w:delText>
        </w:r>
        <w:r w:rsidDel="008D491A">
          <w:rPr>
            <w:rFonts w:eastAsia="等线"/>
            <w:lang w:eastAsia="en-GB"/>
          </w:rPr>
          <w:delText xml:space="preserve"> is available in the originating UE</w:delText>
        </w:r>
        <w:r w:rsidRPr="00C176D6" w:rsidDel="008D491A">
          <w:rPr>
            <w:rFonts w:eastAsia="等线"/>
            <w:lang w:eastAsia="en-GB"/>
          </w:rPr>
          <w:delText>, t</w:delText>
        </w:r>
      </w:del>
      <w:ins w:id="77" w:author="Huawei" w:date="2024-12-16T20:39:00Z">
        <w:r w:rsidR="008D491A">
          <w:rPr>
            <w:rFonts w:eastAsia="等线"/>
            <w:lang w:eastAsia="en-GB"/>
          </w:rPr>
          <w:t>T</w:t>
        </w:r>
      </w:ins>
      <w:r w:rsidRPr="00C176D6">
        <w:rPr>
          <w:rFonts w:eastAsia="等线"/>
          <w:lang w:eastAsia="en-GB"/>
        </w:rPr>
        <w:t xml:space="preserve">he </w:t>
      </w:r>
      <w:r w:rsidRPr="005314D3">
        <w:rPr>
          <w:rFonts w:eastAsia="等线"/>
          <w:lang w:eastAsia="en-GB"/>
        </w:rPr>
        <w:t>originating</w:t>
      </w:r>
      <w:r w:rsidRPr="00C176D6">
        <w:rPr>
          <w:rFonts w:eastAsia="等线"/>
          <w:lang w:eastAsia="en-GB"/>
        </w:rPr>
        <w:t xml:space="preserve"> UE </w:t>
      </w:r>
      <w:r>
        <w:rPr>
          <w:rFonts w:eastAsia="等线"/>
          <w:lang w:eastAsia="en-GB"/>
        </w:rPr>
        <w:t xml:space="preserve">may </w:t>
      </w:r>
      <w:r w:rsidRPr="00C176D6">
        <w:rPr>
          <w:rFonts w:eastAsia="等线"/>
          <w:lang w:eastAsia="en-GB"/>
        </w:rPr>
        <w:t>initiate combined bootstrap DC and application DC</w:t>
      </w:r>
      <w:ins w:id="78" w:author="Huawei" w:date="2024-12-16T20:39:00Z">
        <w:r w:rsidR="008D491A">
          <w:rPr>
            <w:rFonts w:eastAsia="等线"/>
            <w:lang w:eastAsia="en-GB"/>
          </w:rPr>
          <w:t xml:space="preserve"> if the selected DC application is locally available in the originating UE</w:t>
        </w:r>
      </w:ins>
      <w:r w:rsidRPr="00C176D6">
        <w:rPr>
          <w:rFonts w:eastAsia="等线"/>
          <w:lang w:eastAsia="en-GB"/>
        </w:rPr>
        <w:t>.</w:t>
      </w:r>
    </w:p>
    <w:p w14:paraId="4C83B5C2" w14:textId="3303CE29" w:rsidR="00244CE0" w:rsidRPr="00C176D6" w:rsidRDefault="00244CE0" w:rsidP="00244CE0">
      <w:pPr>
        <w:overflowPunct w:val="0"/>
        <w:autoSpaceDE w:val="0"/>
        <w:autoSpaceDN w:val="0"/>
        <w:adjustRightInd w:val="0"/>
        <w:textAlignment w:val="baseline"/>
        <w:rPr>
          <w:rFonts w:eastAsia="等线"/>
          <w:lang w:eastAsia="en-GB"/>
        </w:rPr>
      </w:pPr>
      <w:del w:id="79" w:author="Huawei" w:date="2024-12-16T20:40:00Z">
        <w:r w:rsidRPr="00C176D6" w:rsidDel="008D491A">
          <w:rPr>
            <w:rFonts w:eastAsia="等线"/>
            <w:lang w:eastAsia="en-GB"/>
          </w:rPr>
          <w:delText xml:space="preserve"> </w:delText>
        </w:r>
      </w:del>
      <w:ins w:id="80" w:author="Huawei" w:date="2024-12-16T20:40:00Z">
        <w:r w:rsidR="008D491A">
          <w:rPr>
            <w:rFonts w:eastAsia="等线"/>
            <w:lang w:eastAsia="en-GB"/>
          </w:rPr>
          <w:t xml:space="preserve">The </w:t>
        </w:r>
      </w:ins>
      <w:del w:id="81" w:author="Huawei" w:date="2024-12-16T20:40:00Z">
        <w:r w:rsidRPr="004A6AB2" w:rsidDel="008D491A">
          <w:rPr>
            <w:rFonts w:eastAsia="等线"/>
            <w:lang w:eastAsia="en-GB"/>
          </w:rPr>
          <w:delText>If the selected DC application is not downloaded yet</w:delText>
        </w:r>
        <w:r w:rsidDel="008D491A">
          <w:delText xml:space="preserve"> by the terminating UE</w:delText>
        </w:r>
        <w:r w:rsidRPr="00C176D6" w:rsidDel="008D491A">
          <w:rPr>
            <w:rFonts w:eastAsia="等线"/>
            <w:lang w:eastAsia="en-GB"/>
          </w:rPr>
          <w:delText xml:space="preserve">, the </w:delText>
        </w:r>
      </w:del>
      <w:r w:rsidRPr="00C176D6">
        <w:rPr>
          <w:rFonts w:eastAsia="等线"/>
          <w:lang w:eastAsia="en-GB"/>
        </w:rPr>
        <w:t xml:space="preserve">terminating UE </w:t>
      </w:r>
      <w:r>
        <w:rPr>
          <w:rFonts w:eastAsia="等线"/>
          <w:lang w:eastAsia="en-GB"/>
        </w:rPr>
        <w:t>will</w:t>
      </w:r>
      <w:r w:rsidRPr="004A6AB2">
        <w:rPr>
          <w:rFonts w:eastAsia="等线"/>
          <w:lang w:eastAsia="en-GB"/>
        </w:rPr>
        <w:t xml:space="preserve"> not </w:t>
      </w:r>
      <w:r>
        <w:rPr>
          <w:rFonts w:eastAsia="等线"/>
          <w:lang w:eastAsia="en-GB"/>
        </w:rPr>
        <w:t xml:space="preserve">establish the </w:t>
      </w:r>
      <w:r w:rsidRPr="004A6AB2">
        <w:rPr>
          <w:rFonts w:eastAsia="等线"/>
          <w:lang w:eastAsia="en-GB"/>
        </w:rPr>
        <w:t>application DC</w:t>
      </w:r>
      <w:r>
        <w:rPr>
          <w:rFonts w:eastAsia="等线"/>
          <w:lang w:eastAsia="en-GB"/>
        </w:rPr>
        <w:t xml:space="preserve"> and indicate</w:t>
      </w:r>
      <w:ins w:id="82" w:author="Ericsson" w:date="2025-05-19T23:24:00Z">
        <w:r w:rsidR="004A6F14">
          <w:rPr>
            <w:rFonts w:eastAsia="等线"/>
            <w:lang w:eastAsia="en-GB"/>
          </w:rPr>
          <w:t xml:space="preserve"> to</w:t>
        </w:r>
      </w:ins>
      <w:r>
        <w:rPr>
          <w:rFonts w:eastAsia="等线"/>
          <w:lang w:eastAsia="en-GB"/>
        </w:rPr>
        <w:t xml:space="preserve"> the originating UE the DC application is desired to be downloaded</w:t>
      </w:r>
      <w:ins w:id="83" w:author="Huawei" w:date="2024-12-16T20:40:00Z">
        <w:r w:rsidR="008D491A">
          <w:rPr>
            <w:rFonts w:eastAsia="等线"/>
            <w:lang w:eastAsia="en-GB"/>
          </w:rPr>
          <w:t xml:space="preserve"> if the selected DC application is not locally available in the terminating UE</w:t>
        </w:r>
      </w:ins>
      <w:r>
        <w:rPr>
          <w:rFonts w:eastAsia="等线"/>
          <w:lang w:eastAsia="en-GB"/>
        </w:rPr>
        <w:t xml:space="preserve">. The originating UE </w:t>
      </w:r>
      <w:ins w:id="84" w:author="Huawei" w:date="2024-12-16T20:40:00Z">
        <w:r w:rsidR="008D491A">
          <w:rPr>
            <w:rFonts w:eastAsia="等线"/>
            <w:lang w:eastAsia="en-GB"/>
          </w:rPr>
          <w:t>subsequently</w:t>
        </w:r>
      </w:ins>
      <w:del w:id="85" w:author="Huawei" w:date="2024-12-16T20:40:00Z">
        <w:r w:rsidDel="008D491A">
          <w:rPr>
            <w:rFonts w:eastAsia="等线"/>
            <w:lang w:eastAsia="en-GB"/>
          </w:rPr>
          <w:delText>further</w:delText>
        </w:r>
      </w:del>
      <w:r>
        <w:rPr>
          <w:rFonts w:eastAsia="等线"/>
          <w:lang w:eastAsia="en-GB"/>
        </w:rPr>
        <w:t xml:space="preserve"> updates </w:t>
      </w:r>
      <w:r w:rsidRPr="004A6AB2">
        <w:rPr>
          <w:rFonts w:eastAsia="等线"/>
          <w:lang w:eastAsia="en-GB"/>
        </w:rPr>
        <w:t>the standalone IMS data channel session to add the</w:t>
      </w:r>
      <w:r>
        <w:rPr>
          <w:rFonts w:eastAsia="等线"/>
          <w:lang w:eastAsia="en-GB"/>
        </w:rPr>
        <w:t xml:space="preserve"> selected</w:t>
      </w:r>
      <w:r w:rsidRPr="004A6AB2">
        <w:rPr>
          <w:rFonts w:eastAsia="等线"/>
          <w:lang w:eastAsia="en-GB"/>
        </w:rPr>
        <w:t xml:space="preserve"> application DC</w:t>
      </w:r>
      <w:r w:rsidRPr="00C176D6">
        <w:rPr>
          <w:rFonts w:eastAsia="等线"/>
          <w:lang w:eastAsia="en-GB"/>
        </w:rPr>
        <w:t>.</w:t>
      </w:r>
      <w:r w:rsidRPr="00E51740">
        <w:t xml:space="preserve"> </w:t>
      </w:r>
      <w:ins w:id="86" w:author="Huawei" w:date="2024-12-16T20:43:00Z">
        <w:r w:rsidR="008D491A">
          <w:rPr>
            <w:rFonts w:eastAsia="等线"/>
            <w:lang w:eastAsia="en-GB"/>
          </w:rPr>
          <w:t>T</w:t>
        </w:r>
        <w:r w:rsidR="008D491A" w:rsidRPr="00C176D6">
          <w:rPr>
            <w:rFonts w:eastAsia="等线"/>
            <w:lang w:eastAsia="en-GB"/>
          </w:rPr>
          <w:t xml:space="preserve">he terminating UE </w:t>
        </w:r>
        <w:r w:rsidR="008D491A">
          <w:rPr>
            <w:rFonts w:eastAsia="等线"/>
            <w:lang w:eastAsia="en-GB"/>
          </w:rPr>
          <w:t>shall</w:t>
        </w:r>
        <w:r w:rsidR="008D491A" w:rsidRPr="00ED4952">
          <w:rPr>
            <w:rFonts w:eastAsia="等线"/>
            <w:lang w:eastAsia="en-GB"/>
          </w:rPr>
          <w:t xml:space="preserve"> not accept the addition until the DC application is downloaded</w:t>
        </w:r>
        <w:r w:rsidR="008D491A">
          <w:rPr>
            <w:rFonts w:eastAsia="等线"/>
            <w:lang w:eastAsia="en-GB"/>
          </w:rPr>
          <w:t xml:space="preserve"> </w:t>
        </w:r>
        <w:r w:rsidR="008D491A" w:rsidRPr="00C176D6">
          <w:rPr>
            <w:rFonts w:eastAsia="等线"/>
            <w:lang w:eastAsia="en-GB"/>
          </w:rPr>
          <w:t>via the bootstrap DC</w:t>
        </w:r>
        <w:r w:rsidR="008D491A">
          <w:rPr>
            <w:rFonts w:eastAsia="等线"/>
            <w:lang w:eastAsia="en-GB"/>
          </w:rPr>
          <w:t>, as specified in AC.7.2.1 or AC.7.2.3</w:t>
        </w:r>
      </w:ins>
      <w:ins w:id="87" w:author="Huawei_r01" w:date="2025-05-20T11:55:00Z">
        <w:r w:rsidR="001B549C">
          <w:rPr>
            <w:rFonts w:eastAsia="等线"/>
            <w:lang w:eastAsia="en-GB"/>
          </w:rPr>
          <w:t xml:space="preserve">. </w:t>
        </w:r>
      </w:ins>
      <w:r w:rsidRPr="00DC1609">
        <w:t>If the terminating UE did not successfully dow</w:t>
      </w:r>
      <w:r w:rsidRPr="00DC1609">
        <w:rPr>
          <w:rPrChange w:id="88" w:author="Huawei_r01" w:date="2025-05-20T11:55:00Z">
            <w:rPr/>
          </w:rPrChange>
        </w:rPr>
        <w:t>nload the DC Application, the terminating UE, as an example, does not alert the user and tear down the entire IMS session.</w:t>
      </w:r>
    </w:p>
    <w:p w14:paraId="73E0A465"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3</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55pt;height:491.25pt" o:ole="">
            <v:imagedata r:id="rId17" o:title=""/>
          </v:shape>
          <o:OLEObject Type="Embed" ProgID="Visio.Drawing.15" ShapeID="_x0000_i1027" DrawAspect="Content" ObjectID="_1809438524"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等线"/>
          <w:lang w:eastAsia="en-GB"/>
        </w:rPr>
        <w:t xml:space="preserve">he </w:t>
      </w:r>
      <w:r w:rsidRPr="00C176D6">
        <w:rPr>
          <w:rFonts w:eastAsia="等线"/>
          <w:lang w:eastAsia="en-GB"/>
        </w:rPr>
        <w:t xml:space="preserve">UE#1 sends </w:t>
      </w:r>
      <w:r>
        <w:rPr>
          <w:rFonts w:eastAsia="等线"/>
          <w:lang w:eastAsia="en-GB"/>
        </w:rPr>
        <w:t xml:space="preserve">the </w:t>
      </w:r>
      <w:r w:rsidRPr="00C176D6">
        <w:rPr>
          <w:rFonts w:eastAsia="等线"/>
          <w:lang w:eastAsia="en-GB"/>
        </w:rPr>
        <w:t xml:space="preserve">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 xml:space="preserve">SDP offer including the </w:t>
      </w:r>
      <w:r>
        <w:rPr>
          <w:rFonts w:eastAsia="等线"/>
          <w:lang w:eastAsia="en-GB"/>
        </w:rPr>
        <w:t xml:space="preserve">media information of the </w:t>
      </w:r>
      <w:r w:rsidRPr="00C176D6">
        <w:rPr>
          <w:rFonts w:eastAsia="等线"/>
          <w:lang w:eastAsia="en-GB"/>
        </w:rPr>
        <w:t>bootstrap DC and application DC</w:t>
      </w:r>
      <w:r>
        <w:rPr>
          <w:rFonts w:eastAsia="等线"/>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等线"/>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p>
    <w:p w14:paraId="70A64A24" w14:textId="77777777" w:rsidR="00244CE0" w:rsidRDefault="00244CE0" w:rsidP="00244CE0">
      <w:pPr>
        <w:pStyle w:val="B1"/>
        <w:rPr>
          <w:rFonts w:eastAsia="等线"/>
          <w:lang w:eastAsia="en-GB"/>
        </w:rPr>
      </w:pP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r>
        <w:rPr>
          <w:rFonts w:eastAsia="等线"/>
          <w:lang w:eastAsia="en-GB"/>
        </w:rPr>
        <w:t xml:space="preserve">y </w:t>
      </w:r>
      <w:r>
        <w:rPr>
          <w:rFonts w:eastAsia="等线"/>
          <w:lang w:eastAsia="zh-CN"/>
        </w:rPr>
        <w:t>with the media information of bootstrap data channel and application data channel, optionally including allocation of MDC2 resources for originating and terminating side</w:t>
      </w:r>
      <w:r>
        <w:rPr>
          <w:rFonts w:eastAsia="等线"/>
          <w:lang w:eastAsia="en-GB"/>
        </w:rPr>
        <w:t>.</w:t>
      </w:r>
    </w:p>
    <w:p w14:paraId="3677451C" w14:textId="77777777" w:rsidR="00244CE0" w:rsidRPr="00706B75" w:rsidRDefault="00244CE0" w:rsidP="00244CE0">
      <w:pPr>
        <w:pStyle w:val="B1"/>
        <w:rPr>
          <w:rFonts w:eastAsia="等线"/>
          <w:lang w:eastAsia="zh-CN"/>
        </w:rPr>
      </w:pPr>
      <w:r>
        <w:rPr>
          <w:rFonts w:eastAsia="等线" w:hint="eastAsia"/>
          <w:lang w:eastAsia="zh-CN"/>
        </w:rPr>
        <w:t>1</w:t>
      </w:r>
      <w:r>
        <w:rPr>
          <w:rFonts w:eastAsia="等线"/>
          <w:lang w:eastAsia="zh-CN"/>
        </w:rPr>
        <w:t>1-13.</w:t>
      </w:r>
      <w:r>
        <w:rPr>
          <w:rFonts w:eastAsia="等线"/>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等线"/>
          <w:lang w:eastAsia="zh-CN"/>
        </w:rPr>
        <w:t xml:space="preserve"> </w:t>
      </w:r>
    </w:p>
    <w:p w14:paraId="18A30ABB" w14:textId="2D9EBAF0" w:rsidR="00244CE0" w:rsidRDefault="00244CE0" w:rsidP="00244CE0">
      <w:pPr>
        <w:pStyle w:val="B1"/>
        <w:rPr>
          <w:rFonts w:eastAsia="等线"/>
          <w:lang w:eastAsia="en-GB"/>
        </w:rPr>
      </w:pPr>
      <w:r>
        <w:rPr>
          <w:rFonts w:eastAsia="等线"/>
          <w:lang w:eastAsia="zh-CN"/>
        </w:rPr>
        <w:lastRenderedPageBreak/>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Pr>
          <w:rFonts w:eastAsia="等线"/>
          <w:lang w:eastAsia="en-GB"/>
        </w:rPr>
        <w:t>data channel</w:t>
      </w:r>
      <w:r w:rsidRPr="00C176D6">
        <w:rPr>
          <w:rFonts w:eastAsia="等线"/>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等线"/>
          <w:lang w:eastAsia="en-GB"/>
        </w:rPr>
        <w:t xml:space="preserve"> </w:t>
      </w:r>
      <w:ins w:id="89" w:author="Huawei" w:date="2025-03-28T11:21:00Z">
        <w:r w:rsidR="00383D9F">
          <w:rPr>
            <w:rFonts w:eastAsia="等线" w:hint="eastAsia"/>
            <w:lang w:eastAsia="zh-CN"/>
          </w:rPr>
          <w:t>acc</w:t>
        </w:r>
        <w:r w:rsidR="00383D9F">
          <w:rPr>
            <w:rFonts w:eastAsia="等线"/>
            <w:lang w:eastAsia="en-GB"/>
          </w:rPr>
          <w:t xml:space="preserve">ept the bootstrap data channel and reject application data channel to </w:t>
        </w:r>
      </w:ins>
      <w:r w:rsidRPr="006E010D">
        <w:rPr>
          <w:rFonts w:eastAsia="等线"/>
          <w:lang w:eastAsia="en-GB"/>
        </w:rPr>
        <w:t>indicate</w:t>
      </w:r>
      <w:del w:id="90" w:author="Ericsson" w:date="2025-05-19T23:26:00Z">
        <w:r w:rsidRPr="006E010D" w:rsidDel="00C108B3">
          <w:rPr>
            <w:rFonts w:eastAsia="等线"/>
            <w:lang w:eastAsia="en-GB"/>
          </w:rPr>
          <w:delText>s</w:delText>
        </w:r>
      </w:del>
      <w:r w:rsidRPr="006E010D">
        <w:rPr>
          <w:rFonts w:eastAsia="等线"/>
          <w:lang w:eastAsia="en-GB"/>
        </w:rPr>
        <w:t xml:space="preserve"> </w:t>
      </w:r>
      <w:ins w:id="91" w:author="Huawei" w:date="2025-03-28T11:21:00Z">
        <w:r w:rsidR="00383D9F">
          <w:rPr>
            <w:rFonts w:eastAsia="等线"/>
            <w:lang w:eastAsia="en-GB"/>
          </w:rPr>
          <w:t xml:space="preserve">that </w:t>
        </w:r>
      </w:ins>
      <w:r w:rsidRPr="006E010D">
        <w:rPr>
          <w:rFonts w:eastAsia="等线"/>
          <w:lang w:eastAsia="en-GB"/>
        </w:rPr>
        <w:t>the DC application is not available but desired to be downloaded in the SDP answer if needed</w:t>
      </w:r>
      <w:r w:rsidRPr="00C176D6">
        <w:rPr>
          <w:rFonts w:eastAsia="等线"/>
          <w:lang w:eastAsia="en-GB"/>
        </w:rPr>
        <w:t>.</w:t>
      </w:r>
    </w:p>
    <w:p w14:paraId="41DF6D51" w14:textId="0FADA21B" w:rsidR="00244CE0" w:rsidDel="00383D9F" w:rsidRDefault="00244CE0" w:rsidP="00244CE0">
      <w:pPr>
        <w:keepLines/>
        <w:overflowPunct w:val="0"/>
        <w:autoSpaceDE w:val="0"/>
        <w:autoSpaceDN w:val="0"/>
        <w:adjustRightInd w:val="0"/>
        <w:ind w:left="1559" w:hanging="1276"/>
        <w:textAlignment w:val="baseline"/>
        <w:rPr>
          <w:del w:id="92" w:author="Huawei" w:date="2025-03-28T11:20:00Z"/>
          <w:rFonts w:eastAsia="等线"/>
          <w:color w:val="FF0000"/>
          <w:lang w:eastAsia="en-GB"/>
        </w:rPr>
      </w:pPr>
      <w:del w:id="93" w:author="Huawei" w:date="2025-03-28T11:20:00Z">
        <w:r w:rsidRPr="006E010D" w:rsidDel="00383D9F">
          <w:rPr>
            <w:rFonts w:eastAsia="等线"/>
            <w:color w:val="FF0000"/>
            <w:lang w:eastAsia="en-GB"/>
          </w:rPr>
          <w:delText>Editor's note:</w:delText>
        </w:r>
        <w:r w:rsidRPr="006E010D" w:rsidDel="00383D9F">
          <w:rPr>
            <w:rFonts w:eastAsia="等线"/>
            <w:color w:val="FF0000"/>
            <w:lang w:eastAsia="en-GB"/>
          </w:rPr>
          <w:tab/>
          <w:delText>How to indicate DC application is not available but desired to be downloaded is FFS.</w:delText>
        </w:r>
      </w:del>
    </w:p>
    <w:p w14:paraId="33719DE9" w14:textId="77777777" w:rsidR="00244CE0" w:rsidRDefault="00244CE0" w:rsidP="00244CE0">
      <w:pPr>
        <w:pStyle w:val="B1"/>
        <w:rPr>
          <w:rFonts w:eastAsia="等线"/>
          <w:lang w:eastAsia="en-GB"/>
        </w:rPr>
      </w:pPr>
      <w:r>
        <w:rPr>
          <w:rFonts w:eastAsia="等线" w:hint="eastAsia"/>
          <w:lang w:eastAsia="zh-CN"/>
        </w:rPr>
        <w:t>1</w:t>
      </w:r>
      <w:r>
        <w:rPr>
          <w:rFonts w:eastAsia="等线"/>
          <w:lang w:eastAsia="zh-CN"/>
        </w:rPr>
        <w:t>5.</w:t>
      </w:r>
      <w:r>
        <w:rPr>
          <w:rFonts w:eastAsia="等线"/>
          <w:lang w:eastAsia="zh-CN"/>
        </w:rPr>
        <w:tab/>
      </w:r>
      <w:r>
        <w:t>The bootstrap data channel</w:t>
      </w:r>
      <w:del w:id="94" w:author="Ericsson" w:date="2025-05-19T23:26:00Z">
        <w:r w:rsidDel="00EA56C1">
          <w:delText>s</w:delText>
        </w:r>
      </w:del>
      <w:r>
        <w:t xml:space="preserve"> have been established between originating MF and the UE#1.</w:t>
      </w:r>
    </w:p>
    <w:p w14:paraId="28C3B32F" w14:textId="77777777" w:rsidR="00244CE0" w:rsidRDefault="00244CE0" w:rsidP="00244CE0">
      <w:pPr>
        <w:pStyle w:val="B1"/>
        <w:rPr>
          <w:lang w:eastAsia="zh-CN"/>
        </w:rPr>
      </w:pPr>
      <w:r>
        <w:rPr>
          <w:lang w:eastAsia="zh-CN"/>
        </w:rPr>
        <w:t>16.</w:t>
      </w:r>
      <w:r>
        <w:rPr>
          <w:lang w:eastAsia="zh-CN"/>
        </w:rPr>
        <w:tab/>
      </w:r>
      <w:r>
        <w:t>The bootstrap data channel</w:t>
      </w:r>
      <w:del w:id="95" w:author="Ericsson" w:date="2025-05-19T23:26:00Z">
        <w:r w:rsidDel="00EA56C1">
          <w:delText>s</w:delText>
        </w:r>
      </w:del>
      <w:r>
        <w:t xml:space="preserve"> have been established between originating MF and the UE#2.</w:t>
      </w:r>
    </w:p>
    <w:p w14:paraId="76BDED1C" w14:textId="77777777" w:rsidR="00244CE0" w:rsidRDefault="00244CE0" w:rsidP="00244CE0">
      <w:pPr>
        <w:pStyle w:val="B1"/>
        <w:rPr>
          <w:rFonts w:eastAsia="等线"/>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等线"/>
          <w:lang w:eastAsia="en-GB"/>
        </w:rPr>
        <w:t>I</w:t>
      </w:r>
      <w:r>
        <w:rPr>
          <w:lang w:eastAsia="zh-CN"/>
        </w:rPr>
        <w:t xml:space="preserve">f </w:t>
      </w:r>
      <w:r w:rsidRPr="00481351">
        <w:rPr>
          <w:rFonts w:eastAsia="等线"/>
          <w:lang w:eastAsia="en-GB"/>
        </w:rPr>
        <w:t xml:space="preserve">the </w:t>
      </w:r>
      <w:r>
        <w:rPr>
          <w:rFonts w:eastAsia="等线"/>
          <w:lang w:eastAsia="en-GB"/>
        </w:rPr>
        <w:t>indication that DC application is desired to be downloaded is received</w:t>
      </w:r>
      <w:r w:rsidRPr="00481351">
        <w:rPr>
          <w:rFonts w:eastAsia="等线"/>
          <w:lang w:eastAsia="en-GB"/>
        </w:rPr>
        <w:t>,</w:t>
      </w:r>
      <w:r>
        <w:rPr>
          <w:rFonts w:eastAsia="等线"/>
          <w:lang w:eastAsia="en-GB"/>
        </w:rPr>
        <w:t xml:space="preserve"> the </w:t>
      </w:r>
      <w:r w:rsidRPr="00F1086C">
        <w:rPr>
          <w:rFonts w:eastAsia="等线"/>
          <w:lang w:eastAsia="en-GB"/>
        </w:rPr>
        <w:t xml:space="preserve">UE#1 </w:t>
      </w:r>
      <w:r>
        <w:rPr>
          <w:rFonts w:eastAsia="等线"/>
          <w:lang w:eastAsia="en-GB"/>
        </w:rPr>
        <w:t xml:space="preserve">will consequently send a SIP UPDATE request to </w:t>
      </w:r>
      <w:r w:rsidRPr="00F1086C">
        <w:rPr>
          <w:rFonts w:eastAsia="等线"/>
          <w:lang w:eastAsia="en-GB"/>
        </w:rPr>
        <w:t xml:space="preserve">update the IMS session </w:t>
      </w:r>
      <w:r w:rsidRPr="006A7CDA">
        <w:rPr>
          <w:rFonts w:eastAsia="等线"/>
          <w:lang w:eastAsia="en-GB"/>
        </w:rPr>
        <w:t>for add</w:t>
      </w:r>
      <w:r w:rsidRPr="002606EE">
        <w:rPr>
          <w:rFonts w:eastAsia="等线"/>
          <w:lang w:eastAsia="en-GB"/>
        </w:rPr>
        <w:t>in</w:t>
      </w:r>
      <w:r>
        <w:rPr>
          <w:lang w:eastAsia="zh-CN"/>
        </w:rPr>
        <w:t>g</w:t>
      </w:r>
      <w:r w:rsidRPr="006A7CDA">
        <w:rPr>
          <w:rFonts w:eastAsia="等线"/>
          <w:lang w:eastAsia="en-GB"/>
        </w:rPr>
        <w:t xml:space="preserve"> </w:t>
      </w:r>
      <w:r w:rsidRPr="00F1086C">
        <w:rPr>
          <w:rFonts w:eastAsia="等线"/>
          <w:lang w:eastAsia="en-GB"/>
        </w:rPr>
        <w:t xml:space="preserve">the </w:t>
      </w:r>
      <w:r>
        <w:rPr>
          <w:rFonts w:eastAsia="等线"/>
          <w:lang w:eastAsia="en-GB"/>
        </w:rPr>
        <w:t xml:space="preserve">selected </w:t>
      </w:r>
      <w:r w:rsidRPr="00F1086C">
        <w:rPr>
          <w:rFonts w:eastAsia="等线"/>
          <w:lang w:eastAsia="en-GB"/>
        </w:rPr>
        <w:t xml:space="preserve">application </w:t>
      </w:r>
      <w:r>
        <w:rPr>
          <w:rFonts w:eastAsia="等线"/>
          <w:lang w:eastAsia="en-GB"/>
        </w:rPr>
        <w:t>data channel</w:t>
      </w:r>
      <w:r w:rsidRPr="00442D2E">
        <w:rPr>
          <w:rFonts w:eastAsia="等线"/>
          <w:lang w:eastAsia="en-GB"/>
        </w:rPr>
        <w:t>.</w:t>
      </w:r>
      <w:r w:rsidRPr="00457163">
        <w:rPr>
          <w:rFonts w:eastAsia="等线"/>
          <w:lang w:eastAsia="en-GB"/>
        </w:rPr>
        <w:t xml:space="preserve"> </w:t>
      </w:r>
      <w:r>
        <w:rPr>
          <w:rFonts w:eastAsia="等线"/>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等线"/>
          <w:lang w:eastAsia="en-GB"/>
        </w:rPr>
      </w:pPr>
      <w:r>
        <w:rPr>
          <w:lang w:eastAsia="zh-CN"/>
        </w:rPr>
        <w:t>18.</w:t>
      </w:r>
      <w:r>
        <w:rPr>
          <w:rFonts w:eastAsia="等线"/>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等线"/>
          <w:lang w:eastAsia="en-GB"/>
        </w:rPr>
        <w:t>24.</w:t>
      </w:r>
      <w:r>
        <w:rPr>
          <w:rFonts w:eastAsia="等线"/>
          <w:lang w:eastAsia="en-GB"/>
        </w:rPr>
        <w:tab/>
        <w:t>If the DC application does not need to be downloaded</w:t>
      </w:r>
      <w:r w:rsidRPr="00251980">
        <w:rPr>
          <w:rFonts w:eastAsia="等线"/>
          <w:lang w:eastAsia="en-GB"/>
        </w:rPr>
        <w:t xml:space="preserve"> </w:t>
      </w:r>
      <w:r>
        <w:rPr>
          <w:rFonts w:eastAsia="等线"/>
          <w:lang w:eastAsia="en-GB"/>
        </w:rPr>
        <w:t>in the UE#2, the UE#2 returns a 200 response for the PRACK. Otherwise, after the DC application successfully downloaded,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等线"/>
          <w:lang w:eastAsia="zh-CN"/>
        </w:rPr>
      </w:pPr>
      <w:r>
        <w:rPr>
          <w:rFonts w:eastAsia="等线"/>
          <w:lang w:eastAsia="zh-CN"/>
        </w:rPr>
        <w:t>27.</w:t>
      </w:r>
      <w:r>
        <w:rPr>
          <w:rFonts w:eastAsia="等线"/>
          <w:lang w:eastAsia="zh-CN"/>
        </w:rPr>
        <w:tab/>
      </w:r>
      <w:r>
        <w:t>Subsequent procedures continue</w:t>
      </w:r>
      <w:r>
        <w:rPr>
          <w:rFonts w:eastAsia="等线"/>
          <w:lang w:eastAsia="en-GB"/>
        </w:rPr>
        <w:t>.</w:t>
      </w:r>
      <w:r>
        <w:rPr>
          <w:rFonts w:eastAsia="等线"/>
          <w:lang w:eastAsia="zh-CN"/>
        </w:rPr>
        <w:t xml:space="preserve"> </w:t>
      </w:r>
      <w:r>
        <w:rPr>
          <w:rFonts w:eastAsia="等线" w:hint="eastAsia"/>
          <w:lang w:eastAsia="zh-CN"/>
        </w:rPr>
        <w:t>W</w:t>
      </w:r>
      <w:r>
        <w:rPr>
          <w:rFonts w:eastAsia="等线"/>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This procedure covers only the scenario of UE#1 selects a DC application to communicated with UE#2</w:t>
      </w:r>
      <w:r>
        <w:rPr>
          <w:rFonts w:eastAsia="等线"/>
          <w:lang w:eastAsia="en-GB"/>
        </w:rPr>
        <w:t>.</w:t>
      </w:r>
      <w:r w:rsidRPr="00C176D6">
        <w:rPr>
          <w:rFonts w:eastAsia="等线"/>
          <w:lang w:eastAsia="en-GB"/>
        </w:rPr>
        <w:t xml:space="preserve"> </w:t>
      </w:r>
      <w:r>
        <w:rPr>
          <w:rFonts w:eastAsia="等线"/>
          <w:lang w:eastAsia="en-GB"/>
        </w:rPr>
        <w:t>T</w:t>
      </w:r>
      <w:r w:rsidRPr="00C176D6">
        <w:rPr>
          <w:rFonts w:eastAsia="等线"/>
          <w:lang w:eastAsia="en-GB"/>
        </w:rPr>
        <w:t>he bootstrap DC is established only with DCSF of UE#1. If the UE#2 want</w:t>
      </w:r>
      <w:r>
        <w:rPr>
          <w:rFonts w:eastAsia="等线"/>
          <w:lang w:eastAsia="en-GB"/>
        </w:rPr>
        <w:t>s</w:t>
      </w:r>
      <w:r w:rsidRPr="00C176D6">
        <w:rPr>
          <w:rFonts w:eastAsia="等线"/>
          <w:lang w:eastAsia="en-GB"/>
        </w:rPr>
        <w:t xml:space="preserve"> to add another DC application of UE#2, another bootstrap DC with DCSF of UE#2 may also be established by UE#2 by </w:t>
      </w:r>
      <w:r>
        <w:rPr>
          <w:rFonts w:eastAsia="等线"/>
          <w:lang w:eastAsia="en-GB"/>
        </w:rPr>
        <w:t xml:space="preserve">sending SIP </w:t>
      </w:r>
      <w:proofErr w:type="spellStart"/>
      <w:r w:rsidRPr="00C176D6">
        <w:rPr>
          <w:rFonts w:eastAsia="等线"/>
          <w:lang w:eastAsia="en-GB"/>
        </w:rPr>
        <w:t>reINVITE</w:t>
      </w:r>
      <w:proofErr w:type="spellEnd"/>
      <w:r w:rsidRPr="00C176D6">
        <w:rPr>
          <w:rFonts w:eastAsia="等线"/>
          <w:lang w:eastAsia="en-GB"/>
        </w:rPr>
        <w:t xml:space="preserve"> message.</w:t>
      </w:r>
    </w:p>
    <w:bookmarkEnd w:id="26"/>
    <w:bookmarkEnd w:id="27"/>
    <w:bookmarkEnd w:id="28"/>
    <w:bookmarkEnd w:id="29"/>
    <w:bookmarkEnd w:id="30"/>
    <w:bookmarkEnd w:id="31"/>
    <w:bookmarkEnd w:id="32"/>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22AE" w14:textId="77777777" w:rsidR="00DE1826" w:rsidRDefault="00DE1826">
      <w:r>
        <w:separator/>
      </w:r>
    </w:p>
  </w:endnote>
  <w:endnote w:type="continuationSeparator" w:id="0">
    <w:p w14:paraId="04F30BB9" w14:textId="77777777" w:rsidR="00DE1826" w:rsidRDefault="00DE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A4C5" w14:textId="77777777" w:rsidR="00DE1826" w:rsidRDefault="00DE1826">
      <w:r>
        <w:separator/>
      </w:r>
    </w:p>
  </w:footnote>
  <w:footnote w:type="continuationSeparator" w:id="0">
    <w:p w14:paraId="74F567DF" w14:textId="77777777" w:rsidR="00DE1826" w:rsidRDefault="00DE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59388E24"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C16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07216DEC"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C16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17"/>
    <w:rsid w:val="00015F97"/>
    <w:rsid w:val="00022E4A"/>
    <w:rsid w:val="000277EE"/>
    <w:rsid w:val="00054F68"/>
    <w:rsid w:val="0005534D"/>
    <w:rsid w:val="000673D4"/>
    <w:rsid w:val="000737DD"/>
    <w:rsid w:val="00085A03"/>
    <w:rsid w:val="00086123"/>
    <w:rsid w:val="000A6394"/>
    <w:rsid w:val="000B17DC"/>
    <w:rsid w:val="000B7FED"/>
    <w:rsid w:val="000C038A"/>
    <w:rsid w:val="000C3F1E"/>
    <w:rsid w:val="000C5D13"/>
    <w:rsid w:val="000C6598"/>
    <w:rsid w:val="000D44B3"/>
    <w:rsid w:val="00106104"/>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3E5E"/>
    <w:rsid w:val="001A7B60"/>
    <w:rsid w:val="001B4063"/>
    <w:rsid w:val="001B52F0"/>
    <w:rsid w:val="001B549C"/>
    <w:rsid w:val="001B7A65"/>
    <w:rsid w:val="001B7CD0"/>
    <w:rsid w:val="001C5C4E"/>
    <w:rsid w:val="001E41F3"/>
    <w:rsid w:val="001F1A92"/>
    <w:rsid w:val="001F30A8"/>
    <w:rsid w:val="001F57A4"/>
    <w:rsid w:val="00231A5C"/>
    <w:rsid w:val="00244CE0"/>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1C0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83D9F"/>
    <w:rsid w:val="00385ED8"/>
    <w:rsid w:val="003941F7"/>
    <w:rsid w:val="003C5C51"/>
    <w:rsid w:val="003D2A73"/>
    <w:rsid w:val="003E1A36"/>
    <w:rsid w:val="003F4326"/>
    <w:rsid w:val="00410371"/>
    <w:rsid w:val="004242F1"/>
    <w:rsid w:val="00431A4F"/>
    <w:rsid w:val="00434714"/>
    <w:rsid w:val="004357FA"/>
    <w:rsid w:val="00450E3F"/>
    <w:rsid w:val="00460E99"/>
    <w:rsid w:val="004850F1"/>
    <w:rsid w:val="00492459"/>
    <w:rsid w:val="004A6F14"/>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3F36"/>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E013E"/>
    <w:rsid w:val="007F7259"/>
    <w:rsid w:val="008040A8"/>
    <w:rsid w:val="00805D4A"/>
    <w:rsid w:val="00814DCA"/>
    <w:rsid w:val="00821890"/>
    <w:rsid w:val="0082627C"/>
    <w:rsid w:val="008279FA"/>
    <w:rsid w:val="00845337"/>
    <w:rsid w:val="008626E7"/>
    <w:rsid w:val="0087005E"/>
    <w:rsid w:val="00870EE7"/>
    <w:rsid w:val="00871785"/>
    <w:rsid w:val="00874AF5"/>
    <w:rsid w:val="00883F7B"/>
    <w:rsid w:val="008863B9"/>
    <w:rsid w:val="00891F8B"/>
    <w:rsid w:val="00894354"/>
    <w:rsid w:val="008A45A6"/>
    <w:rsid w:val="008A678E"/>
    <w:rsid w:val="008D3CCC"/>
    <w:rsid w:val="008D491A"/>
    <w:rsid w:val="008F01F8"/>
    <w:rsid w:val="008F35D5"/>
    <w:rsid w:val="008F3789"/>
    <w:rsid w:val="008F686C"/>
    <w:rsid w:val="00902ABD"/>
    <w:rsid w:val="009030AE"/>
    <w:rsid w:val="009148DE"/>
    <w:rsid w:val="00915F5A"/>
    <w:rsid w:val="00936D6C"/>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676D6"/>
    <w:rsid w:val="00A74CD1"/>
    <w:rsid w:val="00A7671C"/>
    <w:rsid w:val="00A80448"/>
    <w:rsid w:val="00A9595F"/>
    <w:rsid w:val="00A95D25"/>
    <w:rsid w:val="00A974C4"/>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02DA"/>
    <w:rsid w:val="00B968C8"/>
    <w:rsid w:val="00BA27DB"/>
    <w:rsid w:val="00BA3EC5"/>
    <w:rsid w:val="00BA51D9"/>
    <w:rsid w:val="00BB1CBC"/>
    <w:rsid w:val="00BB5DFC"/>
    <w:rsid w:val="00BD279D"/>
    <w:rsid w:val="00BD6BB8"/>
    <w:rsid w:val="00BE722D"/>
    <w:rsid w:val="00BF2E75"/>
    <w:rsid w:val="00BF7781"/>
    <w:rsid w:val="00C065F4"/>
    <w:rsid w:val="00C108B3"/>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325C"/>
    <w:rsid w:val="00D66520"/>
    <w:rsid w:val="00D84AE9"/>
    <w:rsid w:val="00D90297"/>
    <w:rsid w:val="00D92D9D"/>
    <w:rsid w:val="00DA798A"/>
    <w:rsid w:val="00DB3FAE"/>
    <w:rsid w:val="00DB478A"/>
    <w:rsid w:val="00DC1609"/>
    <w:rsid w:val="00DD3384"/>
    <w:rsid w:val="00DD5A26"/>
    <w:rsid w:val="00DE1826"/>
    <w:rsid w:val="00DE34CF"/>
    <w:rsid w:val="00DF25D2"/>
    <w:rsid w:val="00DF39A9"/>
    <w:rsid w:val="00E0235E"/>
    <w:rsid w:val="00E05B76"/>
    <w:rsid w:val="00E12939"/>
    <w:rsid w:val="00E12EDF"/>
    <w:rsid w:val="00E13F3D"/>
    <w:rsid w:val="00E248AD"/>
    <w:rsid w:val="00E34003"/>
    <w:rsid w:val="00E34898"/>
    <w:rsid w:val="00E6081A"/>
    <w:rsid w:val="00E675F6"/>
    <w:rsid w:val="00E71BD8"/>
    <w:rsid w:val="00E95E49"/>
    <w:rsid w:val="00EA3CD4"/>
    <w:rsid w:val="00EA56C1"/>
    <w:rsid w:val="00EB09B7"/>
    <w:rsid w:val="00EC07D9"/>
    <w:rsid w:val="00ED1812"/>
    <w:rsid w:val="00ED5493"/>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50877"/>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ED5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EDBB-AB89-429E-A52F-12EE5853769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3</cp:revision>
  <cp:lastPrinted>1900-01-01T05:00:00Z</cp:lastPrinted>
  <dcterms:created xsi:type="dcterms:W3CDTF">2025-05-22T07:54:00Z</dcterms:created>
  <dcterms:modified xsi:type="dcterms:W3CDTF">2025-05-22T07:57:00Z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